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787"/>
      </w:tblGrid>
      <w:tr w:rsidR="00D80B66" w:rsidRPr="00D80B66" w:rsidTr="00E10265">
        <w:tc>
          <w:tcPr>
            <w:tcW w:w="5969" w:type="dxa"/>
          </w:tcPr>
          <w:p w:rsidR="00D80B66" w:rsidRPr="00D80B66" w:rsidRDefault="00D80B66" w:rsidP="00675044">
            <w:pPr>
              <w:jc w:val="center"/>
              <w:rPr>
                <w:rStyle w:val="3"/>
                <w:rFonts w:eastAsia="Tahoma"/>
                <w:sz w:val="28"/>
                <w:szCs w:val="28"/>
              </w:rPr>
            </w:pPr>
            <w:r w:rsidRPr="00D80B66">
              <w:rPr>
                <w:rStyle w:val="3"/>
                <w:rFonts w:eastAsia="Tahoma"/>
                <w:sz w:val="28"/>
                <w:szCs w:val="28"/>
              </w:rPr>
              <w:t>Утверждаю</w:t>
            </w:r>
          </w:p>
          <w:p w:rsidR="00D80B66" w:rsidRPr="00D80B66" w:rsidRDefault="00D80B66" w:rsidP="00675044">
            <w:pPr>
              <w:jc w:val="center"/>
              <w:rPr>
                <w:rStyle w:val="3"/>
                <w:rFonts w:eastAsia="Tahoma"/>
                <w:sz w:val="28"/>
                <w:szCs w:val="28"/>
              </w:rPr>
            </w:pPr>
          </w:p>
          <w:p w:rsidR="00D80B66" w:rsidRPr="00D80B66" w:rsidRDefault="00D80B66" w:rsidP="00675044">
            <w:pPr>
              <w:jc w:val="center"/>
              <w:rPr>
                <w:rStyle w:val="3"/>
                <w:rFonts w:eastAsia="Tahoma"/>
                <w:sz w:val="28"/>
                <w:szCs w:val="28"/>
              </w:rPr>
            </w:pPr>
            <w:r w:rsidRPr="00D80B66">
              <w:rPr>
                <w:rStyle w:val="3"/>
                <w:rFonts w:eastAsia="Tahoma"/>
                <w:sz w:val="28"/>
                <w:szCs w:val="28"/>
              </w:rPr>
              <w:t>Директор МКУ Юрьев-Польского района «УКС»</w:t>
            </w:r>
          </w:p>
          <w:p w:rsidR="00D80B66" w:rsidRPr="00D80B66" w:rsidRDefault="00D80B66" w:rsidP="00675044">
            <w:pPr>
              <w:jc w:val="center"/>
              <w:rPr>
                <w:rStyle w:val="3"/>
                <w:rFonts w:eastAsia="Tahoma"/>
                <w:sz w:val="28"/>
                <w:szCs w:val="28"/>
              </w:rPr>
            </w:pPr>
          </w:p>
          <w:p w:rsidR="00D80B66" w:rsidRPr="00D80B66" w:rsidRDefault="00D80B66" w:rsidP="00675044">
            <w:pPr>
              <w:jc w:val="center"/>
              <w:rPr>
                <w:rStyle w:val="3"/>
                <w:rFonts w:eastAsia="Tahoma"/>
                <w:sz w:val="28"/>
                <w:szCs w:val="28"/>
              </w:rPr>
            </w:pPr>
            <w:r w:rsidRPr="00D80B66">
              <w:rPr>
                <w:rStyle w:val="3"/>
                <w:rFonts w:eastAsia="Tahoma"/>
                <w:sz w:val="28"/>
                <w:szCs w:val="28"/>
              </w:rPr>
              <w:t>__________________ А.В.Ведмедков</w:t>
            </w:r>
          </w:p>
        </w:tc>
        <w:tc>
          <w:tcPr>
            <w:tcW w:w="5969" w:type="dxa"/>
          </w:tcPr>
          <w:p w:rsidR="00D80B66" w:rsidRPr="00D80B66" w:rsidRDefault="00D80B66" w:rsidP="00CD0E7B">
            <w:pPr>
              <w:spacing w:after="120"/>
              <w:jc w:val="center"/>
              <w:rPr>
                <w:rStyle w:val="3"/>
                <w:rFonts w:eastAsia="Tahoma"/>
                <w:sz w:val="28"/>
                <w:szCs w:val="28"/>
              </w:rPr>
            </w:pPr>
            <w:r w:rsidRPr="00D80B66">
              <w:rPr>
                <w:rStyle w:val="3"/>
                <w:rFonts w:eastAsia="Tahoma"/>
                <w:sz w:val="28"/>
                <w:szCs w:val="28"/>
              </w:rPr>
              <w:t xml:space="preserve">Приложение № </w:t>
            </w:r>
            <w:r w:rsidR="00CD0E7B">
              <w:rPr>
                <w:rStyle w:val="3"/>
                <w:rFonts w:eastAsia="Tahoma"/>
                <w:sz w:val="28"/>
                <w:szCs w:val="28"/>
              </w:rPr>
              <w:t>3</w:t>
            </w:r>
          </w:p>
          <w:p w:rsidR="00D80B66" w:rsidRPr="00D80B66" w:rsidRDefault="00D80B66" w:rsidP="00675044">
            <w:pPr>
              <w:jc w:val="center"/>
              <w:rPr>
                <w:rStyle w:val="4"/>
                <w:rFonts w:eastAsia="Tahoma"/>
                <w:sz w:val="28"/>
                <w:szCs w:val="28"/>
              </w:rPr>
            </w:pPr>
            <w:r w:rsidRPr="00D80B66">
              <w:rPr>
                <w:rStyle w:val="3"/>
                <w:rFonts w:eastAsia="Tahoma"/>
                <w:sz w:val="28"/>
                <w:szCs w:val="28"/>
              </w:rPr>
              <w:t xml:space="preserve"> к приказу от </w:t>
            </w:r>
            <w:r w:rsidR="009F69AD">
              <w:rPr>
                <w:rStyle w:val="3"/>
                <w:rFonts w:eastAsia="Tahoma"/>
                <w:sz w:val="28"/>
                <w:szCs w:val="28"/>
              </w:rPr>
              <w:t>15.07.2019</w:t>
            </w:r>
            <w:r w:rsidRPr="00D80B66">
              <w:rPr>
                <w:rStyle w:val="3"/>
                <w:rFonts w:eastAsia="Tahoma"/>
                <w:sz w:val="28"/>
                <w:szCs w:val="28"/>
              </w:rPr>
              <w:t xml:space="preserve"> №</w:t>
            </w:r>
            <w:r w:rsidR="009F69AD">
              <w:rPr>
                <w:rStyle w:val="3"/>
                <w:rFonts w:eastAsia="Tahoma"/>
                <w:sz w:val="28"/>
                <w:szCs w:val="28"/>
              </w:rPr>
              <w:t xml:space="preserve"> 169</w:t>
            </w:r>
          </w:p>
          <w:p w:rsidR="00D80B66" w:rsidRPr="00D80B66" w:rsidRDefault="00D80B66" w:rsidP="00675044">
            <w:pPr>
              <w:jc w:val="center"/>
              <w:rPr>
                <w:rStyle w:val="3"/>
                <w:rFonts w:eastAsia="Tahoma"/>
                <w:sz w:val="28"/>
                <w:szCs w:val="28"/>
              </w:rPr>
            </w:pPr>
          </w:p>
        </w:tc>
      </w:tr>
    </w:tbl>
    <w:p w:rsidR="00D80B66" w:rsidRPr="00D80B66" w:rsidRDefault="00D80B66" w:rsidP="00D80B66">
      <w:pPr>
        <w:rPr>
          <w:rStyle w:val="3"/>
          <w:rFonts w:eastAsia="Tahoma"/>
          <w:sz w:val="28"/>
          <w:szCs w:val="28"/>
        </w:rPr>
      </w:pPr>
    </w:p>
    <w:p w:rsidR="00D80B66" w:rsidRPr="00D80B66" w:rsidRDefault="00D80B66" w:rsidP="00D80B66">
      <w:pPr>
        <w:pStyle w:val="40"/>
        <w:spacing w:before="0"/>
        <w:rPr>
          <w:rStyle w:val="4"/>
          <w:color w:val="000000"/>
          <w:sz w:val="28"/>
          <w:szCs w:val="28"/>
        </w:rPr>
      </w:pPr>
    </w:p>
    <w:p w:rsidR="00D80B66" w:rsidRPr="00D80B66" w:rsidRDefault="00D80B66" w:rsidP="00D80B66">
      <w:pPr>
        <w:pStyle w:val="40"/>
        <w:spacing w:before="0"/>
        <w:rPr>
          <w:rStyle w:val="4"/>
          <w:color w:val="000000"/>
          <w:sz w:val="28"/>
          <w:szCs w:val="28"/>
        </w:rPr>
      </w:pPr>
    </w:p>
    <w:p w:rsidR="00D80B66" w:rsidRPr="00D80B66" w:rsidRDefault="00D80B66" w:rsidP="00D80B66">
      <w:pPr>
        <w:pStyle w:val="40"/>
        <w:spacing w:before="0"/>
        <w:rPr>
          <w:rStyle w:val="4"/>
          <w:color w:val="000000"/>
          <w:sz w:val="28"/>
          <w:szCs w:val="28"/>
        </w:rPr>
      </w:pPr>
    </w:p>
    <w:p w:rsidR="00D80B66" w:rsidRPr="00D80B66" w:rsidRDefault="00D80B66" w:rsidP="00D80B66">
      <w:pPr>
        <w:pStyle w:val="40"/>
        <w:spacing w:before="0"/>
        <w:rPr>
          <w:rStyle w:val="4"/>
          <w:color w:val="000000"/>
          <w:sz w:val="28"/>
          <w:szCs w:val="28"/>
        </w:rPr>
      </w:pPr>
    </w:p>
    <w:p w:rsidR="00D80B66" w:rsidRPr="00D80B66" w:rsidRDefault="00D80B66" w:rsidP="00D80B66">
      <w:pPr>
        <w:pStyle w:val="40"/>
        <w:spacing w:before="0"/>
        <w:rPr>
          <w:rStyle w:val="4"/>
          <w:color w:val="000000"/>
          <w:sz w:val="28"/>
          <w:szCs w:val="28"/>
        </w:rPr>
      </w:pPr>
    </w:p>
    <w:p w:rsidR="00D80B66" w:rsidRPr="00D80B66" w:rsidRDefault="00D80B66" w:rsidP="00D80B66">
      <w:pPr>
        <w:pStyle w:val="40"/>
        <w:spacing w:before="0"/>
        <w:rPr>
          <w:rStyle w:val="4"/>
          <w:color w:val="000000"/>
          <w:sz w:val="28"/>
          <w:szCs w:val="28"/>
        </w:rPr>
      </w:pPr>
    </w:p>
    <w:p w:rsidR="00D80B66" w:rsidRPr="00D80B66" w:rsidRDefault="00D80B66" w:rsidP="00D80B66">
      <w:pPr>
        <w:pStyle w:val="40"/>
        <w:spacing w:before="0" w:line="276" w:lineRule="auto"/>
        <w:rPr>
          <w:rStyle w:val="4"/>
          <w:color w:val="000000"/>
          <w:szCs w:val="36"/>
        </w:rPr>
      </w:pPr>
      <w:r w:rsidRPr="00D80B66">
        <w:rPr>
          <w:rStyle w:val="4"/>
          <w:color w:val="000000"/>
          <w:szCs w:val="36"/>
        </w:rPr>
        <w:t>ПОЛОЖЕНИЕ</w:t>
      </w:r>
    </w:p>
    <w:p w:rsidR="00D80B66" w:rsidRPr="00D80B66" w:rsidRDefault="00D80B66" w:rsidP="00D80B66">
      <w:pPr>
        <w:pStyle w:val="40"/>
        <w:spacing w:before="0" w:line="276" w:lineRule="auto"/>
        <w:rPr>
          <w:rStyle w:val="4"/>
          <w:color w:val="000000"/>
          <w:szCs w:val="36"/>
        </w:rPr>
      </w:pPr>
      <w:r w:rsidRPr="00D80B66">
        <w:rPr>
          <w:rStyle w:val="4"/>
          <w:color w:val="000000"/>
          <w:szCs w:val="36"/>
        </w:rPr>
        <w:t>О ПРЕДОТВРАЩЕНИИ И УРЕГУЛИРОВАНИИ</w:t>
      </w:r>
      <w:r w:rsidRPr="00D80B66">
        <w:rPr>
          <w:rStyle w:val="4"/>
          <w:color w:val="000000"/>
          <w:szCs w:val="36"/>
        </w:rPr>
        <w:br/>
        <w:t>КОНФЛИКТА ИНТЕРЕСОВ</w:t>
      </w:r>
    </w:p>
    <w:p w:rsidR="00D80B66" w:rsidRPr="00D80B66" w:rsidRDefault="00D80B66" w:rsidP="00D80B66">
      <w:pPr>
        <w:pStyle w:val="40"/>
        <w:spacing w:before="0" w:line="276" w:lineRule="auto"/>
        <w:rPr>
          <w:rStyle w:val="4"/>
          <w:color w:val="000000"/>
          <w:szCs w:val="36"/>
        </w:rPr>
      </w:pPr>
      <w:r w:rsidRPr="00D80B66">
        <w:rPr>
          <w:rStyle w:val="4"/>
          <w:color w:val="000000"/>
          <w:szCs w:val="36"/>
        </w:rPr>
        <w:t>В МУНИЦИПАЛЬНОМ КАЗЕННОМ УЧРЕЖДЕНИИ</w:t>
      </w:r>
    </w:p>
    <w:p w:rsidR="00D80B66" w:rsidRPr="00D80B66" w:rsidRDefault="00D80B66" w:rsidP="00D80B66">
      <w:pPr>
        <w:pStyle w:val="40"/>
        <w:spacing w:before="0" w:line="276" w:lineRule="auto"/>
        <w:rPr>
          <w:rStyle w:val="4"/>
          <w:color w:val="000000"/>
          <w:szCs w:val="36"/>
        </w:rPr>
      </w:pPr>
      <w:r w:rsidRPr="00D80B66">
        <w:rPr>
          <w:rStyle w:val="4"/>
          <w:color w:val="000000"/>
          <w:szCs w:val="36"/>
        </w:rPr>
        <w:t xml:space="preserve"> ЮРЬЕВ-ПОЛЬСКОГО РАЙОНА</w:t>
      </w:r>
      <w:r w:rsidRPr="00D80B66">
        <w:rPr>
          <w:rStyle w:val="4"/>
          <w:color w:val="000000"/>
          <w:szCs w:val="36"/>
        </w:rPr>
        <w:br/>
        <w:t>«УПРАВЛЕНИЕ КАПИТАЛЬНОГО СТРОИТЕЛЬСТВА,</w:t>
      </w:r>
    </w:p>
    <w:p w:rsidR="00D80B66" w:rsidRPr="00D80B66" w:rsidRDefault="00D80B66" w:rsidP="00D80B66">
      <w:pPr>
        <w:pStyle w:val="40"/>
        <w:spacing w:before="0" w:line="276" w:lineRule="auto"/>
        <w:rPr>
          <w:rStyle w:val="4"/>
          <w:color w:val="000000"/>
          <w:szCs w:val="36"/>
        </w:rPr>
      </w:pPr>
      <w:r w:rsidRPr="00D80B66">
        <w:rPr>
          <w:rStyle w:val="4"/>
          <w:color w:val="000000"/>
          <w:szCs w:val="36"/>
        </w:rPr>
        <w:t xml:space="preserve"> РЕАЛИЗАЦИИ  ИНВЕСТИЦИОННЫХ ПРОГРАММ И </w:t>
      </w:r>
    </w:p>
    <w:p w:rsidR="00D80B66" w:rsidRPr="00D80B66" w:rsidRDefault="00D80B66" w:rsidP="00D80B66">
      <w:pPr>
        <w:pStyle w:val="40"/>
        <w:spacing w:before="0" w:line="276" w:lineRule="auto"/>
        <w:rPr>
          <w:rStyle w:val="4"/>
          <w:color w:val="000000"/>
          <w:szCs w:val="36"/>
        </w:rPr>
      </w:pPr>
      <w:r w:rsidRPr="00D80B66">
        <w:rPr>
          <w:rStyle w:val="4"/>
          <w:color w:val="000000"/>
          <w:szCs w:val="36"/>
        </w:rPr>
        <w:t xml:space="preserve">СОЦИАЛЬНО-ХОЗЯЙСТВЕННОГО ОБЕСПЕЧЕНИЯ АДМИНИСТРАЦИИ МУНИЦИПАЛЬНОГО ОБРАЗОВАНИЯ </w:t>
      </w:r>
    </w:p>
    <w:p w:rsidR="00D80B66" w:rsidRPr="00D80B66" w:rsidRDefault="00D80B66" w:rsidP="00D80B66">
      <w:pPr>
        <w:pStyle w:val="40"/>
        <w:spacing w:before="0" w:line="276" w:lineRule="auto"/>
        <w:rPr>
          <w:rStyle w:val="515pt"/>
          <w:color w:val="000000"/>
          <w:sz w:val="36"/>
          <w:szCs w:val="36"/>
        </w:rPr>
      </w:pPr>
      <w:r w:rsidRPr="00D80B66">
        <w:rPr>
          <w:rStyle w:val="4"/>
          <w:color w:val="000000"/>
          <w:szCs w:val="36"/>
        </w:rPr>
        <w:t>ЮРЬЕВ-ПОЛЬСКИЙ РАЙОН»</w:t>
      </w:r>
    </w:p>
    <w:p w:rsidR="00D80B66" w:rsidRPr="00D80B66" w:rsidRDefault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D80B66" w:rsidRPr="00D80B66" w:rsidRDefault="00D80B66" w:rsidP="00D80B66">
      <w:pPr>
        <w:rPr>
          <w:rFonts w:ascii="Times New Roman" w:hAnsi="Times New Roman" w:cs="Times New Roman"/>
          <w:sz w:val="28"/>
          <w:szCs w:val="28"/>
        </w:rPr>
      </w:pPr>
    </w:p>
    <w:p w:rsidR="00586271" w:rsidRDefault="00D80B66" w:rsidP="00D80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B66">
        <w:rPr>
          <w:rFonts w:ascii="Times New Roman" w:hAnsi="Times New Roman" w:cs="Times New Roman"/>
          <w:sz w:val="28"/>
          <w:szCs w:val="28"/>
        </w:rPr>
        <w:t>2019 год</w:t>
      </w:r>
    </w:p>
    <w:p w:rsidR="002721CF" w:rsidRDefault="002721CF" w:rsidP="00D80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66" w:rsidRDefault="00D80B66" w:rsidP="00D80B66">
      <w:pPr>
        <w:pStyle w:val="20"/>
        <w:spacing w:after="360"/>
        <w:ind w:right="-1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ab/>
      </w:r>
      <w:r w:rsidRPr="008614EC">
        <w:rPr>
          <w:rStyle w:val="2"/>
          <w:color w:val="000000"/>
        </w:rPr>
        <w:t>Положение о предотвращении и урегулировании конфликта интересов в муниципальном казенном учреждении Юрьев-Польского района «Управление капитального строительства, реализации инвестиционных программ</w:t>
      </w:r>
      <w:r>
        <w:rPr>
          <w:rStyle w:val="2"/>
          <w:color w:val="000000"/>
        </w:rPr>
        <w:t xml:space="preserve"> и социально-хозяйственного обеспечения администрации муниципального образования Юрьев-Польский район</w:t>
      </w:r>
      <w:r w:rsidRPr="008614EC">
        <w:rPr>
          <w:rStyle w:val="2"/>
          <w:color w:val="000000"/>
        </w:rPr>
        <w:t xml:space="preserve">» (далее Положение) разработано в соответствии с Федеральным законом от 25.12.2008 </w:t>
      </w:r>
      <w:r w:rsidRPr="008614EC">
        <w:rPr>
          <w:rStyle w:val="2"/>
          <w:color w:val="000000"/>
          <w:lang w:val="en-US"/>
        </w:rPr>
        <w:t>N</w:t>
      </w:r>
      <w:r w:rsidRPr="008614EC">
        <w:rPr>
          <w:rStyle w:val="2"/>
          <w:color w:val="000000"/>
        </w:rPr>
        <w:t>2 273-ФЗ «О противодействии коррупции», а также основано на Методических рекомендациях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 г</w:t>
      </w:r>
      <w:r>
        <w:rPr>
          <w:rStyle w:val="2"/>
          <w:color w:val="000000"/>
        </w:rPr>
        <w:t>ода</w:t>
      </w:r>
      <w:r w:rsidRPr="008614EC">
        <w:rPr>
          <w:rStyle w:val="2"/>
          <w:color w:val="000000"/>
        </w:rPr>
        <w:t>.</w:t>
      </w:r>
    </w:p>
    <w:p w:rsidR="00D80B66" w:rsidRDefault="00D80B66" w:rsidP="00D80B66">
      <w:pPr>
        <w:pStyle w:val="20"/>
        <w:spacing w:after="573"/>
        <w:ind w:right="-1"/>
        <w:jc w:val="center"/>
        <w:rPr>
          <w:rStyle w:val="2"/>
          <w:color w:val="000000"/>
        </w:rPr>
      </w:pPr>
      <w:r w:rsidRPr="00D80B66">
        <w:rPr>
          <w:rStyle w:val="2"/>
          <w:b/>
          <w:color w:val="000000"/>
        </w:rPr>
        <w:t>1.</w:t>
      </w:r>
      <w:r>
        <w:rPr>
          <w:rStyle w:val="6"/>
          <w:color w:val="000000"/>
        </w:rPr>
        <w:t>Общие положения</w:t>
      </w:r>
    </w:p>
    <w:p w:rsidR="00607CCC" w:rsidRDefault="00607CCC" w:rsidP="00607CCC">
      <w:pPr>
        <w:pStyle w:val="20"/>
        <w:tabs>
          <w:tab w:val="left" w:pos="1580"/>
          <w:tab w:val="left" w:pos="2109"/>
          <w:tab w:val="left" w:pos="7652"/>
        </w:tabs>
        <w:spacing w:after="0" w:line="326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1.1. </w:t>
      </w:r>
      <w:r w:rsidRPr="00607CCC">
        <w:rPr>
          <w:rStyle w:val="2"/>
          <w:color w:val="000000"/>
        </w:rPr>
        <w:t>Настоящее Положение является</w:t>
      </w:r>
      <w:r>
        <w:rPr>
          <w:rStyle w:val="2"/>
          <w:color w:val="000000"/>
        </w:rPr>
        <w:t xml:space="preserve"> </w:t>
      </w:r>
      <w:r w:rsidRPr="00607CCC">
        <w:rPr>
          <w:rStyle w:val="2"/>
          <w:color w:val="000000"/>
        </w:rPr>
        <w:t>внутренним документом</w:t>
      </w:r>
      <w:r>
        <w:rPr>
          <w:rStyle w:val="2"/>
          <w:color w:val="000000"/>
        </w:rPr>
        <w:t xml:space="preserve"> муниципального казенного учреждения </w:t>
      </w:r>
      <w:r w:rsidRPr="00607CCC">
        <w:rPr>
          <w:rStyle w:val="2"/>
          <w:color w:val="000000"/>
        </w:rPr>
        <w:t xml:space="preserve"> Юрьев-Польского района «Управление капитального строительства, реализации инвестиционных программ и социально-хозяйственного обеспечения администрации </w:t>
      </w:r>
      <w:r>
        <w:rPr>
          <w:rStyle w:val="2"/>
          <w:color w:val="000000"/>
        </w:rPr>
        <w:t>м</w:t>
      </w:r>
      <w:r w:rsidRPr="00607CCC">
        <w:rPr>
          <w:rStyle w:val="2"/>
          <w:color w:val="000000"/>
        </w:rPr>
        <w:t>униципального образования Юрьев-Польский район» (далее - Учреждение), основной</w:t>
      </w:r>
      <w:r>
        <w:rPr>
          <w:rStyle w:val="2"/>
          <w:color w:val="000000"/>
        </w:rPr>
        <w:t>, целью которого является установление порядка выявления и урегулирования конфликтов интересов, возникающих у работников в ходе выполнения ими трудовых обязанностей.</w:t>
      </w:r>
    </w:p>
    <w:p w:rsidR="00607CCC" w:rsidRDefault="00607CCC" w:rsidP="00607CCC">
      <w:pPr>
        <w:pStyle w:val="20"/>
        <w:tabs>
          <w:tab w:val="left" w:pos="1580"/>
          <w:tab w:val="left" w:pos="2109"/>
        </w:tabs>
        <w:spacing w:after="0" w:line="331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1.2. Задачи Положения – предотвращение, выявление и урегулирование конфликтов интересов, ограничение влияния частных интересов, личной заинтересованности работников на реализуемые ими трудовые функции.</w:t>
      </w:r>
    </w:p>
    <w:p w:rsidR="00607CCC" w:rsidRDefault="00607CCC" w:rsidP="00607CCC">
      <w:pPr>
        <w:pStyle w:val="20"/>
        <w:tabs>
          <w:tab w:val="left" w:pos="1580"/>
          <w:tab w:val="left" w:pos="2109"/>
        </w:tabs>
        <w:spacing w:after="0" w:line="331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1.3.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607CCC" w:rsidRDefault="00607CCC" w:rsidP="00607CCC">
      <w:pPr>
        <w:pStyle w:val="20"/>
        <w:tabs>
          <w:tab w:val="left" w:pos="1580"/>
          <w:tab w:val="left" w:pos="2122"/>
        </w:tabs>
        <w:spacing w:after="240" w:line="370" w:lineRule="exact"/>
        <w:rPr>
          <w:rStyle w:val="6"/>
          <w:color w:val="000000"/>
        </w:rPr>
      </w:pPr>
      <w:r>
        <w:rPr>
          <w:rStyle w:val="2"/>
          <w:color w:val="000000"/>
        </w:rPr>
        <w:t xml:space="preserve">        1.4. Содержание настоящего Положения доводится до сведения всех работников Учреждения.</w:t>
      </w:r>
    </w:p>
    <w:p w:rsidR="00607CCC" w:rsidRDefault="00607CCC" w:rsidP="00607CCC">
      <w:pPr>
        <w:pStyle w:val="60"/>
        <w:numPr>
          <w:ilvl w:val="0"/>
          <w:numId w:val="2"/>
        </w:numPr>
        <w:tabs>
          <w:tab w:val="left" w:pos="4420"/>
          <w:tab w:val="left" w:pos="4757"/>
        </w:tabs>
        <w:spacing w:before="0" w:after="135" w:line="280" w:lineRule="exact"/>
        <w:jc w:val="center"/>
        <w:rPr>
          <w:rStyle w:val="21"/>
          <w:color w:val="000000"/>
        </w:rPr>
      </w:pPr>
      <w:r>
        <w:rPr>
          <w:rStyle w:val="6"/>
          <w:color w:val="000000"/>
        </w:rPr>
        <w:t>Основные понятия</w:t>
      </w:r>
    </w:p>
    <w:p w:rsidR="00607CCC" w:rsidRDefault="00607CCC" w:rsidP="00607CCC">
      <w:pPr>
        <w:pStyle w:val="20"/>
        <w:tabs>
          <w:tab w:val="left" w:pos="1580"/>
          <w:tab w:val="left" w:pos="2109"/>
        </w:tabs>
        <w:spacing w:after="0" w:line="331" w:lineRule="exact"/>
        <w:ind w:right="-1"/>
        <w:rPr>
          <w:rStyle w:val="2"/>
          <w:color w:val="000000"/>
        </w:rPr>
      </w:pPr>
      <w:r w:rsidRPr="009842AC">
        <w:rPr>
          <w:rStyle w:val="21"/>
          <w:i w:val="0"/>
          <w:color w:val="000000"/>
        </w:rPr>
        <w:t xml:space="preserve">        </w:t>
      </w:r>
      <w:r w:rsidR="009842AC" w:rsidRPr="009842AC">
        <w:rPr>
          <w:rStyle w:val="21"/>
          <w:i w:val="0"/>
          <w:color w:val="000000"/>
        </w:rPr>
        <w:t>2.1.</w:t>
      </w:r>
      <w:r w:rsidR="009842AC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Конфликт интересов -</w:t>
      </w:r>
      <w:r>
        <w:rPr>
          <w:rStyle w:val="2"/>
          <w:color w:val="000000"/>
        </w:rPr>
        <w:t xml:space="preserve">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граждан.</w:t>
      </w:r>
    </w:p>
    <w:p w:rsidR="00D80B66" w:rsidRDefault="009842AC" w:rsidP="00E61D8D">
      <w:pPr>
        <w:pStyle w:val="20"/>
        <w:tabs>
          <w:tab w:val="left" w:pos="1580"/>
          <w:tab w:val="left" w:pos="2109"/>
        </w:tabs>
        <w:spacing w:after="0" w:line="326" w:lineRule="exact"/>
        <w:ind w:right="-1"/>
        <w:rPr>
          <w:szCs w:val="28"/>
        </w:rPr>
      </w:pPr>
      <w:r>
        <w:rPr>
          <w:rStyle w:val="2"/>
          <w:rFonts w:eastAsia="Tahoma"/>
        </w:rPr>
        <w:t xml:space="preserve">         2.2. </w:t>
      </w:r>
      <w:r w:rsidR="00607CCC">
        <w:rPr>
          <w:rStyle w:val="2"/>
          <w:color w:val="000000"/>
        </w:rPr>
        <w:t xml:space="preserve">Под </w:t>
      </w:r>
      <w:r w:rsidR="00607CCC">
        <w:rPr>
          <w:rStyle w:val="21"/>
          <w:color w:val="000000"/>
        </w:rPr>
        <w:t>личной заинтересованностью работника,</w:t>
      </w:r>
      <w:r w:rsidR="00607CCC">
        <w:rPr>
          <w:rStyle w:val="2"/>
          <w:color w:val="000000"/>
        </w:rPr>
        <w:t xml:space="preserve"> которая влияет или может повлиять на надлежащее исполнение им трудовых обязанностей, понимается возможность получения работником при исполнении</w:t>
      </w:r>
      <w:r w:rsidR="00E61D8D" w:rsidRPr="00E61D8D">
        <w:rPr>
          <w:rStyle w:val="2"/>
        </w:rPr>
        <w:t xml:space="preserve"> </w:t>
      </w:r>
      <w:r w:rsidR="00E61D8D">
        <w:rPr>
          <w:rStyle w:val="2"/>
          <w:color w:val="000000"/>
        </w:rPr>
        <w:t xml:space="preserve">трудовых обязанностей доходов в виде денег, ценностей, иного имущества или услуг </w:t>
      </w:r>
      <w:r w:rsidR="00E61D8D">
        <w:rPr>
          <w:rStyle w:val="2"/>
          <w:color w:val="000000"/>
        </w:rPr>
        <w:lastRenderedPageBreak/>
        <w:t>имущественного характера, иных имущественных прав для себя или для третьих лиц.</w:t>
      </w:r>
    </w:p>
    <w:p w:rsidR="00E61D8D" w:rsidRDefault="00E61D8D" w:rsidP="00E61D8D">
      <w:pPr>
        <w:pStyle w:val="20"/>
        <w:tabs>
          <w:tab w:val="left" w:pos="1580"/>
          <w:tab w:val="left" w:pos="2109"/>
        </w:tabs>
        <w:spacing w:after="0" w:line="326" w:lineRule="exact"/>
        <w:ind w:right="-1"/>
        <w:rPr>
          <w:szCs w:val="28"/>
        </w:rPr>
      </w:pPr>
    </w:p>
    <w:p w:rsidR="00E61D8D" w:rsidRPr="00E61D8D" w:rsidRDefault="00E61D8D" w:rsidP="00E61D8D">
      <w:pPr>
        <w:pStyle w:val="1"/>
        <w:numPr>
          <w:ilvl w:val="0"/>
          <w:numId w:val="2"/>
        </w:numPr>
        <w:rPr>
          <w:b/>
        </w:rPr>
      </w:pPr>
      <w:r w:rsidRPr="00E61D8D">
        <w:rPr>
          <w:rStyle w:val="a4"/>
          <w:b/>
          <w:color w:val="000000"/>
        </w:rPr>
        <w:t>Ситуации возникновения конфликта интересов в Учреждении</w:t>
      </w:r>
    </w:p>
    <w:p w:rsidR="00E61D8D" w:rsidRDefault="00E61D8D" w:rsidP="00E61D8D">
      <w:pPr>
        <w:pStyle w:val="20"/>
        <w:tabs>
          <w:tab w:val="left" w:pos="1580"/>
          <w:tab w:val="left" w:pos="2109"/>
        </w:tabs>
        <w:spacing w:after="0" w:line="326" w:lineRule="exact"/>
        <w:ind w:left="720" w:right="-1"/>
        <w:rPr>
          <w:szCs w:val="28"/>
        </w:rPr>
      </w:pPr>
    </w:p>
    <w:p w:rsidR="00E61D8D" w:rsidRDefault="00E61D8D" w:rsidP="00E61D8D">
      <w:pPr>
        <w:pStyle w:val="20"/>
        <w:spacing w:after="123" w:line="230" w:lineRule="exact"/>
        <w:ind w:right="1040" w:firstLine="720"/>
        <w:rPr>
          <w:rStyle w:val="2"/>
          <w:color w:val="000000"/>
        </w:rPr>
      </w:pPr>
      <w:r>
        <w:rPr>
          <w:rStyle w:val="2"/>
          <w:color w:val="000000"/>
        </w:rPr>
        <w:t>Общие ситуации конфликта интересов для всех категорий работников Учреждения:</w:t>
      </w:r>
    </w:p>
    <w:p w:rsidR="00E61D8D" w:rsidRDefault="00E61D8D" w:rsidP="00E61D8D">
      <w:pPr>
        <w:pStyle w:val="20"/>
        <w:spacing w:after="0" w:line="30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работник Учреждения за оказание услуги берет деньги у заявителя;</w:t>
      </w:r>
    </w:p>
    <w:p w:rsidR="00E61D8D" w:rsidRDefault="00E61D8D" w:rsidP="00E61D8D">
      <w:pPr>
        <w:pStyle w:val="20"/>
        <w:spacing w:after="0" w:line="302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работник Учреждения рекламирует заявителям Учреждения организации, оказывающие любые платные услуги;</w:t>
      </w:r>
    </w:p>
    <w:p w:rsidR="00E61D8D" w:rsidRDefault="00E61D8D" w:rsidP="00E61D8D">
      <w:pPr>
        <w:pStyle w:val="20"/>
        <w:spacing w:after="0" w:line="278" w:lineRule="exact"/>
        <w:ind w:right="-1" w:firstLine="720"/>
        <w:rPr>
          <w:rStyle w:val="2"/>
          <w:color w:val="000000"/>
        </w:rPr>
      </w:pPr>
      <w:r>
        <w:rPr>
          <w:rStyle w:val="2"/>
          <w:color w:val="000000"/>
        </w:rPr>
        <w:t>- работник Учреждения рекомендует заявителям Учреждения физических лиц, оказывающих любые платные услуги;</w:t>
      </w:r>
    </w:p>
    <w:p w:rsidR="00E61D8D" w:rsidRDefault="00E61D8D" w:rsidP="00E61D8D">
      <w:pPr>
        <w:pStyle w:val="20"/>
        <w:tabs>
          <w:tab w:val="left" w:pos="9639"/>
        </w:tabs>
        <w:spacing w:after="0" w:line="307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E61D8D" w:rsidRDefault="00E61D8D" w:rsidP="00E61D8D">
      <w:pPr>
        <w:pStyle w:val="20"/>
        <w:spacing w:after="0"/>
        <w:ind w:right="-1" w:firstLine="709"/>
        <w:rPr>
          <w:rStyle w:val="6"/>
          <w:color w:val="000000"/>
        </w:rPr>
      </w:pPr>
      <w:r>
        <w:rPr>
          <w:rStyle w:val="2"/>
          <w:color w:val="000000"/>
        </w:rPr>
        <w:t>- работник Учреждения использует информацию, ставшую ему известной в ходе выполнения должностных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E61D8D" w:rsidRDefault="00E61D8D" w:rsidP="00E61D8D">
      <w:pPr>
        <w:pStyle w:val="20"/>
        <w:tabs>
          <w:tab w:val="left" w:pos="1580"/>
          <w:tab w:val="left" w:pos="2109"/>
        </w:tabs>
        <w:spacing w:after="0" w:line="326" w:lineRule="exact"/>
        <w:ind w:right="-1"/>
        <w:rPr>
          <w:szCs w:val="28"/>
        </w:rPr>
      </w:pPr>
    </w:p>
    <w:p w:rsidR="00253189" w:rsidRDefault="00253189" w:rsidP="00253189">
      <w:pPr>
        <w:pStyle w:val="60"/>
        <w:numPr>
          <w:ilvl w:val="0"/>
          <w:numId w:val="3"/>
        </w:numPr>
        <w:tabs>
          <w:tab w:val="left" w:pos="1960"/>
          <w:tab w:val="left" w:pos="2342"/>
        </w:tabs>
        <w:spacing w:before="0" w:after="152" w:line="280" w:lineRule="exact"/>
        <w:jc w:val="center"/>
        <w:rPr>
          <w:rStyle w:val="2"/>
          <w:color w:val="000000"/>
        </w:rPr>
      </w:pPr>
      <w:r>
        <w:rPr>
          <w:rStyle w:val="6"/>
          <w:color w:val="000000"/>
        </w:rPr>
        <w:t xml:space="preserve"> Основные принципы управления конфликтом интересов</w:t>
      </w:r>
    </w:p>
    <w:p w:rsidR="003A06A9" w:rsidRDefault="003A06A9" w:rsidP="003A06A9">
      <w:pPr>
        <w:pStyle w:val="20"/>
        <w:spacing w:after="0" w:line="307" w:lineRule="exact"/>
        <w:ind w:right="-1" w:firstLine="720"/>
        <w:rPr>
          <w:rStyle w:val="7"/>
          <w:color w:val="000000"/>
        </w:rPr>
      </w:pPr>
      <w:r>
        <w:rPr>
          <w:rStyle w:val="2"/>
          <w:color w:val="000000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должностные обязанности.</w:t>
      </w:r>
    </w:p>
    <w:p w:rsidR="003A06A9" w:rsidRPr="003A06A9" w:rsidRDefault="003A06A9" w:rsidP="003A06A9">
      <w:pPr>
        <w:pStyle w:val="70"/>
        <w:ind w:right="-1"/>
        <w:rPr>
          <w:rStyle w:val="2"/>
          <w:i w:val="0"/>
          <w:color w:val="000000"/>
        </w:rPr>
      </w:pPr>
      <w:r w:rsidRPr="003A06A9">
        <w:rPr>
          <w:rStyle w:val="7"/>
          <w:color w:val="000000"/>
        </w:rPr>
        <w:t>В основу работы по управлению конфликтом интересов в Учреждении положены следующие принципы:</w:t>
      </w:r>
    </w:p>
    <w:p w:rsidR="003A06A9" w:rsidRDefault="003A06A9" w:rsidP="003A06A9">
      <w:pPr>
        <w:pStyle w:val="20"/>
        <w:spacing w:after="0" w:line="269" w:lineRule="exact"/>
        <w:ind w:right="-1" w:firstLine="709"/>
        <w:rPr>
          <w:rStyle w:val="21"/>
          <w:color w:val="000000"/>
        </w:rPr>
      </w:pPr>
      <w:r>
        <w:rPr>
          <w:rStyle w:val="2"/>
          <w:color w:val="000000"/>
        </w:rPr>
        <w:t>- обязательность раскрытия сведений о реальном или потенциальном конфликте интересов;</w:t>
      </w:r>
    </w:p>
    <w:p w:rsidR="003A06A9" w:rsidRDefault="003A06A9" w:rsidP="003A06A9">
      <w:pPr>
        <w:pStyle w:val="20"/>
        <w:spacing w:after="0" w:line="293" w:lineRule="exact"/>
        <w:ind w:right="-1" w:firstLine="720"/>
        <w:rPr>
          <w:rStyle w:val="21"/>
          <w:color w:val="000000"/>
        </w:rPr>
      </w:pPr>
      <w:r>
        <w:rPr>
          <w:rStyle w:val="21"/>
          <w:i w:val="0"/>
          <w:color w:val="000000"/>
        </w:rPr>
        <w:t>-</w:t>
      </w:r>
      <w:r>
        <w:rPr>
          <w:rStyle w:val="2"/>
          <w:color w:val="000000"/>
        </w:rPr>
        <w:t xml:space="preserve">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3A06A9" w:rsidRDefault="003A06A9" w:rsidP="003A06A9">
      <w:pPr>
        <w:pStyle w:val="20"/>
        <w:spacing w:after="240" w:line="288" w:lineRule="exact"/>
        <w:ind w:right="-1" w:firstLine="720"/>
        <w:rPr>
          <w:rStyle w:val="2"/>
          <w:color w:val="000000"/>
        </w:rPr>
      </w:pPr>
      <w:r>
        <w:rPr>
          <w:rStyle w:val="21"/>
          <w:i w:val="0"/>
          <w:color w:val="000000"/>
        </w:rPr>
        <w:t>-</w:t>
      </w:r>
      <w:r>
        <w:rPr>
          <w:rStyle w:val="2"/>
          <w:color w:val="000000"/>
        </w:rPr>
        <w:t xml:space="preserve"> конфиденциальность процесса раскрытия сведений о конфликте интересов и процесса его урегулирования.</w:t>
      </w:r>
    </w:p>
    <w:p w:rsidR="00661153" w:rsidRDefault="00661153" w:rsidP="00661153">
      <w:pPr>
        <w:pStyle w:val="60"/>
        <w:numPr>
          <w:ilvl w:val="0"/>
          <w:numId w:val="3"/>
        </w:numPr>
        <w:tabs>
          <w:tab w:val="left" w:pos="1280"/>
          <w:tab w:val="left" w:pos="1667"/>
        </w:tabs>
        <w:spacing w:before="0" w:after="0" w:line="280" w:lineRule="exact"/>
        <w:jc w:val="center"/>
        <w:rPr>
          <w:rStyle w:val="6"/>
          <w:color w:val="000000"/>
        </w:rPr>
      </w:pPr>
      <w:r>
        <w:rPr>
          <w:rStyle w:val="6"/>
          <w:color w:val="000000"/>
        </w:rPr>
        <w:t>Обязанности работников в связи с раскрытием и урегулированием</w:t>
      </w:r>
    </w:p>
    <w:p w:rsidR="00661153" w:rsidRDefault="00661153" w:rsidP="00661153">
      <w:pPr>
        <w:pStyle w:val="60"/>
        <w:spacing w:before="0" w:after="119" w:line="280" w:lineRule="exact"/>
        <w:jc w:val="center"/>
        <w:rPr>
          <w:rStyle w:val="2"/>
          <w:color w:val="000000"/>
        </w:rPr>
      </w:pPr>
      <w:r>
        <w:rPr>
          <w:rStyle w:val="6"/>
          <w:color w:val="000000"/>
        </w:rPr>
        <w:t>конфликта интересов</w:t>
      </w:r>
    </w:p>
    <w:p w:rsidR="00D67168" w:rsidRDefault="00D67168" w:rsidP="00D67168">
      <w:pPr>
        <w:pStyle w:val="20"/>
        <w:spacing w:after="0" w:line="312" w:lineRule="exact"/>
        <w:ind w:right="-1" w:firstLine="720"/>
        <w:rPr>
          <w:rStyle w:val="2"/>
          <w:color w:val="000000"/>
        </w:rPr>
      </w:pPr>
      <w:r>
        <w:rPr>
          <w:rStyle w:val="2"/>
          <w:color w:val="000000"/>
        </w:rPr>
        <w:t>5.1. При принятии решений по деловым вопросам и выполнении своих трудовых обязанностей руководствоваться интересами Учреждения — без учета своих личных интересов, интересов своих родственников и друзей.</w:t>
      </w:r>
    </w:p>
    <w:p w:rsidR="00D67168" w:rsidRDefault="00D67168" w:rsidP="00D67168">
      <w:pPr>
        <w:pStyle w:val="20"/>
        <w:spacing w:after="0" w:line="293" w:lineRule="exact"/>
        <w:ind w:right="-1" w:firstLine="720"/>
        <w:rPr>
          <w:rStyle w:val="2"/>
          <w:color w:val="000000"/>
        </w:rPr>
      </w:pPr>
      <w:r>
        <w:rPr>
          <w:rStyle w:val="2"/>
          <w:color w:val="000000"/>
        </w:rPr>
        <w:t>5.2. Избегать (по возможности) ситуаций и обстоятельств, которые могут привести к конфликту интересов.</w:t>
      </w:r>
    </w:p>
    <w:p w:rsidR="00D67168" w:rsidRDefault="00D67168" w:rsidP="00D67168">
      <w:pPr>
        <w:pStyle w:val="20"/>
        <w:spacing w:after="0" w:line="274" w:lineRule="exact"/>
        <w:ind w:right="-1" w:firstLine="720"/>
      </w:pPr>
      <w:r>
        <w:rPr>
          <w:rStyle w:val="2"/>
          <w:color w:val="000000"/>
        </w:rPr>
        <w:t>5.3. Раскрывать возникший (реальный) или потенциальный конфликт интересов.</w:t>
      </w:r>
    </w:p>
    <w:p w:rsidR="00D67168" w:rsidRDefault="00D67168" w:rsidP="00D67168">
      <w:pPr>
        <w:pStyle w:val="60"/>
        <w:tabs>
          <w:tab w:val="left" w:pos="1579"/>
        </w:tabs>
        <w:spacing w:before="0" w:after="0" w:line="322" w:lineRule="exact"/>
        <w:jc w:val="lef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5.4. Содействовать урегулированию возникшего конфликта интересов.</w:t>
      </w:r>
    </w:p>
    <w:p w:rsidR="00F628B5" w:rsidRDefault="00F628B5" w:rsidP="00D67168">
      <w:pPr>
        <w:pStyle w:val="60"/>
        <w:tabs>
          <w:tab w:val="left" w:pos="1579"/>
        </w:tabs>
        <w:spacing w:before="0" w:after="0" w:line="322" w:lineRule="exact"/>
        <w:jc w:val="left"/>
        <w:rPr>
          <w:rStyle w:val="a5"/>
          <w:b w:val="0"/>
          <w:color w:val="000000"/>
        </w:rPr>
      </w:pPr>
    </w:p>
    <w:p w:rsidR="00F628B5" w:rsidRPr="00F628B5" w:rsidRDefault="00F628B5" w:rsidP="00F628B5">
      <w:pPr>
        <w:pStyle w:val="60"/>
        <w:numPr>
          <w:ilvl w:val="0"/>
          <w:numId w:val="4"/>
        </w:numPr>
        <w:tabs>
          <w:tab w:val="left" w:pos="1320"/>
          <w:tab w:val="left" w:pos="1588"/>
        </w:tabs>
        <w:spacing w:before="0" w:after="139" w:line="322" w:lineRule="exact"/>
        <w:ind w:right="20"/>
        <w:jc w:val="center"/>
        <w:rPr>
          <w:rStyle w:val="2"/>
          <w:color w:val="000000"/>
        </w:rPr>
      </w:pPr>
      <w:r w:rsidRPr="00F628B5">
        <w:rPr>
          <w:rStyle w:val="6"/>
          <w:color w:val="000000"/>
        </w:rPr>
        <w:t xml:space="preserve"> Порядок раскрытия конфликта интересов работником Учреждения и </w:t>
      </w:r>
      <w:r w:rsidRPr="00F628B5">
        <w:rPr>
          <w:rStyle w:val="6"/>
          <w:color w:val="000000"/>
        </w:rPr>
        <w:lastRenderedPageBreak/>
        <w:t>порядок его урегулирования, в том числе возможные способы разрешения возникшего конфликта интересов</w:t>
      </w:r>
    </w:p>
    <w:p w:rsidR="00F628B5" w:rsidRDefault="00F628B5" w:rsidP="00D67168">
      <w:pPr>
        <w:pStyle w:val="60"/>
        <w:tabs>
          <w:tab w:val="left" w:pos="1579"/>
        </w:tabs>
        <w:spacing w:before="0" w:after="0" w:line="322" w:lineRule="exact"/>
        <w:jc w:val="left"/>
      </w:pPr>
    </w:p>
    <w:p w:rsidR="0029209E" w:rsidRDefault="0029209E" w:rsidP="0029209E">
      <w:pPr>
        <w:pStyle w:val="20"/>
        <w:tabs>
          <w:tab w:val="left" w:pos="1780"/>
          <w:tab w:val="left" w:pos="2357"/>
        </w:tabs>
        <w:spacing w:after="0" w:line="298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6.1. В соответствии с условиями настоящего Положения устанавливаются следующие виды раскрытия конфликта интересов:</w:t>
      </w:r>
    </w:p>
    <w:p w:rsidR="0029209E" w:rsidRDefault="0029209E" w:rsidP="0029209E">
      <w:pPr>
        <w:pStyle w:val="20"/>
        <w:spacing w:after="69" w:line="280" w:lineRule="exact"/>
        <w:ind w:right="-1" w:firstLine="567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- раскрытие сведений о конфликте интересов при приеме на работу;</w:t>
      </w:r>
    </w:p>
    <w:p w:rsidR="0029209E" w:rsidRDefault="0029209E" w:rsidP="0029209E">
      <w:pPr>
        <w:pStyle w:val="20"/>
        <w:spacing w:after="112" w:line="264" w:lineRule="exact"/>
        <w:ind w:right="-1" w:firstLine="567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- раскрытие сведений о конфликте интересов при назначении на новую должность;</w:t>
      </w:r>
    </w:p>
    <w:p w:rsidR="0029209E" w:rsidRDefault="0029209E" w:rsidP="0029209E">
      <w:pPr>
        <w:pStyle w:val="20"/>
        <w:spacing w:after="86" w:line="274" w:lineRule="exact"/>
        <w:ind w:right="-1" w:firstLine="567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- разовое раскрытие сведений по мере возникновения ситуаций конфликта интересов.</w:t>
      </w:r>
    </w:p>
    <w:p w:rsidR="0029209E" w:rsidRDefault="0029209E" w:rsidP="0029209E">
      <w:pPr>
        <w:pStyle w:val="20"/>
        <w:tabs>
          <w:tab w:val="left" w:pos="1780"/>
          <w:tab w:val="left" w:pos="2357"/>
        </w:tabs>
        <w:spacing w:after="0" w:line="31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29209E" w:rsidRDefault="0029209E" w:rsidP="0029209E">
      <w:pPr>
        <w:pStyle w:val="20"/>
        <w:tabs>
          <w:tab w:val="left" w:pos="1780"/>
          <w:tab w:val="left" w:pos="2361"/>
        </w:tabs>
        <w:spacing w:after="0" w:line="31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6.3. Руководителем Учреждения из числа работников назначается лицо,</w:t>
      </w:r>
    </w:p>
    <w:p w:rsidR="0029209E" w:rsidRDefault="0029209E" w:rsidP="0029209E">
      <w:pPr>
        <w:pStyle w:val="20"/>
        <w:tabs>
          <w:tab w:val="left" w:pos="6782"/>
        </w:tabs>
        <w:spacing w:after="0" w:line="31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>ответственное за прием и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установленной формой (Приложение 1) и их регистрацией в журнале (Приложение 2).</w:t>
      </w:r>
      <w:r>
        <w:rPr>
          <w:rStyle w:val="2"/>
          <w:color w:val="000000"/>
        </w:rPr>
        <w:tab/>
      </w:r>
    </w:p>
    <w:p w:rsidR="0029209E" w:rsidRDefault="0029209E" w:rsidP="0029209E">
      <w:pPr>
        <w:pStyle w:val="20"/>
        <w:tabs>
          <w:tab w:val="left" w:pos="1780"/>
          <w:tab w:val="left" w:pos="2357"/>
        </w:tabs>
        <w:spacing w:after="0" w:line="30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6.4. Рассмотрение представленных сведений осуществляется специально созданной комиссией, утвержденной приказом директора.</w:t>
      </w:r>
    </w:p>
    <w:p w:rsidR="0029209E" w:rsidRDefault="0029209E" w:rsidP="0029209E">
      <w:pPr>
        <w:pStyle w:val="20"/>
        <w:tabs>
          <w:tab w:val="left" w:pos="1780"/>
          <w:tab w:val="left" w:pos="2357"/>
        </w:tabs>
        <w:spacing w:after="0" w:line="31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6.5. Комиссия не позднее 10 рабочих дней должна выдать работнику письменные рекомендации по разрешению конфликта интересов.</w:t>
      </w:r>
    </w:p>
    <w:p w:rsidR="0029209E" w:rsidRDefault="0029209E" w:rsidP="0029209E">
      <w:pPr>
        <w:pStyle w:val="20"/>
        <w:tabs>
          <w:tab w:val="left" w:pos="1780"/>
          <w:tab w:val="left" w:pos="2361"/>
        </w:tabs>
        <w:spacing w:after="0" w:line="298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6.6.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9209E" w:rsidRDefault="0029209E" w:rsidP="0029209E">
      <w:pPr>
        <w:pStyle w:val="20"/>
        <w:tabs>
          <w:tab w:val="left" w:pos="1780"/>
          <w:tab w:val="left" w:pos="2357"/>
        </w:tabs>
        <w:spacing w:after="0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6.7.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</w:t>
      </w:r>
    </w:p>
    <w:p w:rsidR="0029209E" w:rsidRDefault="0029209E" w:rsidP="0029209E">
      <w:pPr>
        <w:pStyle w:val="20"/>
        <w:tabs>
          <w:tab w:val="left" w:pos="1780"/>
          <w:tab w:val="left" w:pos="2357"/>
        </w:tabs>
        <w:spacing w:after="0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6.8. В случае если конфликт интересов имеет место, то могут быть использованы следующие способы его разрешения:</w:t>
      </w:r>
    </w:p>
    <w:p w:rsidR="0029209E" w:rsidRDefault="0029209E" w:rsidP="0029209E">
      <w:pPr>
        <w:pStyle w:val="20"/>
        <w:spacing w:after="0" w:line="307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9209E" w:rsidRDefault="0029209E" w:rsidP="0029209E">
      <w:pPr>
        <w:pStyle w:val="20"/>
        <w:spacing w:after="0" w:line="302" w:lineRule="exact"/>
        <w:ind w:right="-1" w:firstLine="709"/>
        <w:jc w:val="left"/>
        <w:rPr>
          <w:rStyle w:val="2"/>
          <w:color w:val="000000"/>
        </w:rPr>
      </w:pPr>
      <w:r>
        <w:rPr>
          <w:rStyle w:val="2"/>
          <w:color w:val="000000"/>
        </w:rPr>
        <w:t>- отказ работника от своего личного интереса, порождающего конфликт с интересами Учреждения;</w:t>
      </w:r>
    </w:p>
    <w:p w:rsidR="0029209E" w:rsidRDefault="0029209E" w:rsidP="0029209E">
      <w:pPr>
        <w:pStyle w:val="20"/>
        <w:spacing w:after="0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увольнение работника из Учреждения по инициативе работника;     </w:t>
      </w:r>
    </w:p>
    <w:p w:rsidR="0029209E" w:rsidRDefault="0029209E" w:rsidP="0029209E">
      <w:pPr>
        <w:pStyle w:val="20"/>
        <w:spacing w:after="0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75DA0" w:rsidRDefault="00875DA0" w:rsidP="00875DA0">
      <w:pPr>
        <w:pStyle w:val="20"/>
        <w:tabs>
          <w:tab w:val="left" w:pos="1840"/>
          <w:tab w:val="left" w:pos="2442"/>
        </w:tabs>
        <w:spacing w:after="240" w:line="31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6.9. При разрешении имеющегося конфликта интересов следует выбрать наиболее лояльную меру урегулирования из возможных, с учетом существующих обстоятельств. Более жесткие меры следует использовать только в случае, когда это вызвано реальной необходимостью или в случае, </w:t>
      </w:r>
      <w:r>
        <w:rPr>
          <w:rStyle w:val="2"/>
          <w:color w:val="000000"/>
        </w:rPr>
        <w:lastRenderedPageBreak/>
        <w:t>если более лояльные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34EF1" w:rsidRPr="00F34EF1" w:rsidRDefault="00F34EF1" w:rsidP="00F34EF1">
      <w:pPr>
        <w:pStyle w:val="20"/>
        <w:numPr>
          <w:ilvl w:val="0"/>
          <w:numId w:val="4"/>
        </w:numPr>
        <w:tabs>
          <w:tab w:val="left" w:pos="1840"/>
          <w:tab w:val="left" w:pos="2217"/>
        </w:tabs>
        <w:spacing w:after="0" w:line="280" w:lineRule="exact"/>
        <w:jc w:val="center"/>
        <w:rPr>
          <w:rStyle w:val="2"/>
          <w:b/>
          <w:color w:val="000000"/>
        </w:rPr>
      </w:pPr>
      <w:r>
        <w:rPr>
          <w:rStyle w:val="2"/>
          <w:color w:val="000000"/>
        </w:rPr>
        <w:t xml:space="preserve"> </w:t>
      </w:r>
      <w:r w:rsidRPr="00F34EF1">
        <w:rPr>
          <w:rStyle w:val="2"/>
          <w:b/>
          <w:color w:val="000000"/>
        </w:rPr>
        <w:t>Обязанности работников в связи с раскрытием и урегулированием</w:t>
      </w:r>
    </w:p>
    <w:p w:rsidR="00F34EF1" w:rsidRDefault="00F34EF1" w:rsidP="00F34EF1">
      <w:pPr>
        <w:pStyle w:val="20"/>
        <w:spacing w:after="274" w:line="280" w:lineRule="exact"/>
        <w:ind w:right="140"/>
        <w:jc w:val="center"/>
        <w:rPr>
          <w:rStyle w:val="2"/>
          <w:b/>
          <w:color w:val="000000"/>
        </w:rPr>
      </w:pPr>
      <w:r w:rsidRPr="00F34EF1">
        <w:rPr>
          <w:rStyle w:val="2"/>
          <w:b/>
          <w:color w:val="000000"/>
        </w:rPr>
        <w:t>конфликта интересов</w:t>
      </w:r>
    </w:p>
    <w:p w:rsidR="004063CA" w:rsidRDefault="004063CA" w:rsidP="004063CA">
      <w:pPr>
        <w:pStyle w:val="20"/>
        <w:spacing w:after="0" w:line="317" w:lineRule="exact"/>
        <w:ind w:right="-1" w:firstLine="740"/>
        <w:rPr>
          <w:rStyle w:val="2"/>
          <w:color w:val="000000"/>
        </w:rPr>
      </w:pPr>
      <w:r>
        <w:rPr>
          <w:rStyle w:val="2"/>
          <w:color w:val="000000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4063CA" w:rsidRDefault="004063CA" w:rsidP="004063CA">
      <w:pPr>
        <w:pStyle w:val="20"/>
        <w:spacing w:after="0" w:line="317" w:lineRule="exact"/>
        <w:ind w:right="-1" w:firstLine="740"/>
        <w:rPr>
          <w:rStyle w:val="2"/>
          <w:color w:val="000000"/>
        </w:rPr>
      </w:pPr>
      <w:r>
        <w:rPr>
          <w:rStyle w:val="2"/>
          <w:color w:val="000000"/>
        </w:rPr>
        <w:t>- при принятии решений по деловым вопросам и выполнении своих трудовых обязанностей руководствоваться интересами Учреждения, без учета своих личных интересов, интересов своих родственников и друзей;</w:t>
      </w:r>
    </w:p>
    <w:p w:rsidR="004063CA" w:rsidRDefault="004063CA" w:rsidP="004063CA">
      <w:pPr>
        <w:pStyle w:val="20"/>
        <w:spacing w:after="75" w:line="264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4063CA" w:rsidRDefault="004063CA" w:rsidP="004063CA">
      <w:pPr>
        <w:pStyle w:val="20"/>
        <w:spacing w:after="3" w:line="245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раскрывать возникший (реальный) или потенциальный конфликт интересов;</w:t>
      </w:r>
    </w:p>
    <w:p w:rsidR="004063CA" w:rsidRDefault="004063CA" w:rsidP="004063CA">
      <w:pPr>
        <w:pStyle w:val="20"/>
        <w:spacing w:after="0" w:line="317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без промедления сообщать о любых конфликтах интересов с указанием его сторон и сути лицу, указанному в п. 6.3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решений;</w:t>
      </w:r>
    </w:p>
    <w:p w:rsidR="004063CA" w:rsidRDefault="004063CA" w:rsidP="004063CA">
      <w:pPr>
        <w:pStyle w:val="20"/>
        <w:spacing w:after="294" w:line="280" w:lineRule="exact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>- содействовать урегулированию возникшего конфликта интересов.</w:t>
      </w:r>
    </w:p>
    <w:p w:rsidR="001F2022" w:rsidRDefault="001F2022" w:rsidP="001F2022">
      <w:pPr>
        <w:pStyle w:val="60"/>
        <w:numPr>
          <w:ilvl w:val="0"/>
          <w:numId w:val="4"/>
        </w:numPr>
        <w:tabs>
          <w:tab w:val="left" w:pos="1100"/>
          <w:tab w:val="left" w:pos="1482"/>
        </w:tabs>
        <w:spacing w:before="0" w:after="0" w:line="280" w:lineRule="exact"/>
        <w:ind w:right="140"/>
        <w:jc w:val="center"/>
        <w:rPr>
          <w:rStyle w:val="6"/>
          <w:color w:val="000000"/>
        </w:rPr>
      </w:pPr>
      <w:r>
        <w:rPr>
          <w:rStyle w:val="6"/>
          <w:color w:val="000000"/>
        </w:rPr>
        <w:t xml:space="preserve"> </w:t>
      </w:r>
      <w:r w:rsidRPr="001F2022">
        <w:rPr>
          <w:rStyle w:val="6"/>
          <w:color w:val="000000"/>
        </w:rPr>
        <w:t xml:space="preserve">Соблюдение настоящего Положения и ответственность </w:t>
      </w:r>
    </w:p>
    <w:p w:rsidR="001F2022" w:rsidRDefault="001F2022" w:rsidP="002721CF">
      <w:pPr>
        <w:pStyle w:val="60"/>
        <w:tabs>
          <w:tab w:val="left" w:pos="1100"/>
          <w:tab w:val="left" w:pos="1482"/>
        </w:tabs>
        <w:spacing w:before="0" w:after="276" w:line="280" w:lineRule="exact"/>
        <w:ind w:left="284" w:right="140"/>
        <w:jc w:val="center"/>
        <w:rPr>
          <w:rStyle w:val="2"/>
          <w:color w:val="000000"/>
        </w:rPr>
      </w:pPr>
      <w:r w:rsidRPr="001F2022">
        <w:rPr>
          <w:rStyle w:val="6"/>
          <w:color w:val="000000"/>
        </w:rPr>
        <w:t>за нарушение его</w:t>
      </w:r>
      <w:r>
        <w:rPr>
          <w:rStyle w:val="6"/>
          <w:color w:val="000000"/>
        </w:rPr>
        <w:t xml:space="preserve"> </w:t>
      </w:r>
      <w:r w:rsidRPr="001F2022">
        <w:rPr>
          <w:rStyle w:val="2"/>
          <w:color w:val="000000"/>
        </w:rPr>
        <w:t>положений</w:t>
      </w:r>
    </w:p>
    <w:p w:rsidR="008325D5" w:rsidRDefault="008325D5" w:rsidP="008325D5">
      <w:pPr>
        <w:pStyle w:val="20"/>
        <w:tabs>
          <w:tab w:val="left" w:pos="1840"/>
          <w:tab w:val="left" w:pos="2422"/>
        </w:tabs>
        <w:spacing w:after="0" w:line="307" w:lineRule="exact"/>
        <w:ind w:right="-1"/>
        <w:rPr>
          <w:rStyle w:val="2"/>
          <w:color w:val="000000"/>
        </w:rPr>
      </w:pPr>
      <w:r>
        <w:rPr>
          <w:rStyle w:val="2"/>
          <w:color w:val="000000"/>
        </w:rPr>
        <w:t xml:space="preserve">         8.1. Соблюдение настоящего Положения является обязанностью любого работника Учреждения, независимо от занимаемой должности.</w:t>
      </w:r>
    </w:p>
    <w:p w:rsidR="008325D5" w:rsidRDefault="008325D5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 8.2.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действующим законодательством. В определенных обстоятельствах невыполнение требований настоящего Положения может повлечь за собой меры гражданско-правового, административного или уголовного преследования.</w:t>
      </w:r>
    </w:p>
    <w:p w:rsidR="008325D5" w:rsidRDefault="008325D5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2"/>
          <w:color w:val="000000"/>
        </w:rPr>
      </w:pPr>
    </w:p>
    <w:p w:rsidR="008325D5" w:rsidRDefault="008325D5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2"/>
          <w:color w:val="000000"/>
        </w:rPr>
      </w:pPr>
    </w:p>
    <w:p w:rsidR="008325D5" w:rsidRDefault="008325D5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B03C9" w:rsidTr="000B03C9">
        <w:tc>
          <w:tcPr>
            <w:tcW w:w="4927" w:type="dxa"/>
          </w:tcPr>
          <w:p w:rsidR="000B03C9" w:rsidRDefault="000B03C9" w:rsidP="000B03C9">
            <w:pPr>
              <w:pStyle w:val="80"/>
              <w:jc w:val="both"/>
              <w:rPr>
                <w:rStyle w:val="8"/>
                <w:color w:val="000000"/>
              </w:rPr>
            </w:pPr>
          </w:p>
        </w:tc>
        <w:tc>
          <w:tcPr>
            <w:tcW w:w="4927" w:type="dxa"/>
          </w:tcPr>
          <w:p w:rsidR="000B03C9" w:rsidRPr="000B03C9" w:rsidRDefault="000B03C9" w:rsidP="000B03C9">
            <w:pPr>
              <w:pStyle w:val="80"/>
              <w:spacing w:after="240"/>
              <w:jc w:val="center"/>
              <w:rPr>
                <w:rStyle w:val="8"/>
                <w:color w:val="000000"/>
                <w:sz w:val="28"/>
                <w:szCs w:val="28"/>
              </w:rPr>
            </w:pPr>
            <w:r w:rsidRPr="000B03C9">
              <w:rPr>
                <w:rStyle w:val="8"/>
                <w:color w:val="000000"/>
                <w:sz w:val="28"/>
                <w:szCs w:val="28"/>
              </w:rPr>
              <w:t>Приложение 1</w:t>
            </w:r>
          </w:p>
          <w:p w:rsidR="000B03C9" w:rsidRDefault="000B03C9" w:rsidP="000B03C9">
            <w:pPr>
              <w:pStyle w:val="80"/>
              <w:jc w:val="center"/>
              <w:rPr>
                <w:rStyle w:val="8"/>
                <w:color w:val="000000"/>
              </w:rPr>
            </w:pPr>
            <w:r w:rsidRPr="000B03C9">
              <w:rPr>
                <w:rStyle w:val="8"/>
                <w:color w:val="000000"/>
                <w:sz w:val="28"/>
                <w:szCs w:val="28"/>
              </w:rPr>
              <w:t>к Положению о предотвращении конфликта интересов в МКУ</w:t>
            </w:r>
            <w:r>
              <w:rPr>
                <w:rStyle w:val="8"/>
                <w:color w:val="000000"/>
                <w:sz w:val="28"/>
                <w:szCs w:val="28"/>
              </w:rPr>
              <w:t xml:space="preserve"> Юрьев-Польского района «УКС»</w:t>
            </w:r>
          </w:p>
        </w:tc>
      </w:tr>
    </w:tbl>
    <w:p w:rsidR="000B03C9" w:rsidRDefault="000B03C9" w:rsidP="000B03C9">
      <w:pPr>
        <w:pStyle w:val="80"/>
        <w:jc w:val="both"/>
        <w:rPr>
          <w:rStyle w:val="8"/>
          <w:color w:val="000000"/>
        </w:rPr>
      </w:pPr>
      <w:r>
        <w:rPr>
          <w:rStyle w:val="8"/>
          <w:color w:val="000000"/>
        </w:rPr>
        <w:t xml:space="preserve">                                                                                </w:t>
      </w:r>
    </w:p>
    <w:p w:rsidR="000B03C9" w:rsidRPr="000B03C9" w:rsidRDefault="000B03C9" w:rsidP="000B03C9">
      <w:pPr>
        <w:pStyle w:val="80"/>
        <w:jc w:val="both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</w:rPr>
        <w:t xml:space="preserve">     </w:t>
      </w: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 xml:space="preserve">                                                                     Директору МКУ Юрьев-Польского</w:t>
      </w: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 xml:space="preserve">                                                                     «УКС»</w:t>
      </w: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 xml:space="preserve">                                                                     А.В.Ведмедкову</w:t>
      </w: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  <w:sz w:val="28"/>
          <w:szCs w:val="28"/>
        </w:rPr>
      </w:pPr>
    </w:p>
    <w:p w:rsidR="000B03C9" w:rsidRDefault="000B03C9" w:rsidP="008325D5">
      <w:pPr>
        <w:pStyle w:val="20"/>
        <w:tabs>
          <w:tab w:val="left" w:pos="1840"/>
          <w:tab w:val="left" w:pos="2432"/>
        </w:tabs>
        <w:spacing w:after="0" w:line="317" w:lineRule="exact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 xml:space="preserve">                                                                     от ___________________________</w:t>
      </w:r>
    </w:p>
    <w:p w:rsidR="00EF193B" w:rsidRDefault="00EF193B" w:rsidP="00EF193B">
      <w:pPr>
        <w:pStyle w:val="90"/>
        <w:spacing w:before="0" w:after="1293" w:line="130" w:lineRule="exact"/>
        <w:rPr>
          <w:rStyle w:val="9"/>
          <w:rFonts w:ascii="Times New Roman" w:hAnsi="Times New Roman" w:cs="Times New Roman"/>
          <w:color w:val="000000"/>
          <w:sz w:val="20"/>
          <w:szCs w:val="20"/>
        </w:rPr>
      </w:pPr>
      <w:r w:rsidRPr="00EF193B">
        <w:rPr>
          <w:rStyle w:val="8"/>
          <w:rFonts w:eastAsia="Cambria"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Style w:val="8"/>
          <w:rFonts w:eastAsia="Cambria"/>
          <w:color w:val="000000"/>
          <w:sz w:val="20"/>
          <w:szCs w:val="20"/>
        </w:rPr>
        <w:t xml:space="preserve">                                    </w:t>
      </w:r>
      <w:r w:rsidRPr="00EF193B">
        <w:rPr>
          <w:rStyle w:val="8"/>
          <w:rFonts w:eastAsia="Cambria"/>
          <w:color w:val="000000"/>
          <w:sz w:val="20"/>
          <w:szCs w:val="20"/>
        </w:rPr>
        <w:t xml:space="preserve">     </w:t>
      </w:r>
      <w:r w:rsidRPr="00EF193B">
        <w:rPr>
          <w:rStyle w:val="9"/>
          <w:rFonts w:ascii="Times New Roman" w:hAnsi="Times New Roman" w:cs="Times New Roman"/>
          <w:color w:val="000000"/>
          <w:sz w:val="20"/>
          <w:szCs w:val="20"/>
        </w:rPr>
        <w:t>(Ф.И.О. должность, телефон работника)</w:t>
      </w:r>
    </w:p>
    <w:p w:rsidR="00EF193B" w:rsidRPr="00EF193B" w:rsidRDefault="00EF193B" w:rsidP="00EF193B">
      <w:pPr>
        <w:pStyle w:val="80"/>
        <w:spacing w:line="274" w:lineRule="exact"/>
        <w:jc w:val="center"/>
        <w:rPr>
          <w:rStyle w:val="8"/>
          <w:color w:val="000000"/>
          <w:sz w:val="28"/>
          <w:szCs w:val="28"/>
        </w:rPr>
      </w:pPr>
      <w:r w:rsidRPr="00EF193B">
        <w:rPr>
          <w:rStyle w:val="8"/>
          <w:color w:val="000000"/>
          <w:sz w:val="28"/>
          <w:szCs w:val="28"/>
        </w:rPr>
        <w:t>УВЕДОМЛЕНИЕ</w:t>
      </w:r>
    </w:p>
    <w:p w:rsidR="00EF193B" w:rsidRPr="00EF193B" w:rsidRDefault="00EF193B" w:rsidP="00EF193B">
      <w:pPr>
        <w:pStyle w:val="80"/>
        <w:spacing w:after="177" w:line="274" w:lineRule="exact"/>
        <w:ind w:right="240"/>
        <w:jc w:val="center"/>
        <w:rPr>
          <w:rStyle w:val="8"/>
          <w:color w:val="000000"/>
          <w:sz w:val="28"/>
          <w:szCs w:val="28"/>
        </w:rPr>
      </w:pPr>
      <w:r w:rsidRPr="00EF193B">
        <w:rPr>
          <w:rStyle w:val="8"/>
          <w:color w:val="000000"/>
          <w:sz w:val="28"/>
          <w:szCs w:val="28"/>
        </w:rPr>
        <w:t>о возникновении личной заинтересованности, которая приводит или</w:t>
      </w:r>
      <w:r w:rsidRPr="00EF193B">
        <w:rPr>
          <w:rStyle w:val="8"/>
          <w:color w:val="000000"/>
          <w:sz w:val="28"/>
          <w:szCs w:val="28"/>
        </w:rPr>
        <w:br/>
        <w:t>может привести к конфликту интересов</w:t>
      </w:r>
    </w:p>
    <w:p w:rsidR="00EF193B" w:rsidRDefault="00EF193B" w:rsidP="00EF193B">
      <w:pPr>
        <w:pStyle w:val="80"/>
        <w:spacing w:after="194" w:line="240" w:lineRule="auto"/>
        <w:ind w:right="-1" w:firstLine="540"/>
        <w:rPr>
          <w:rStyle w:val="8"/>
          <w:color w:val="000000"/>
          <w:sz w:val="28"/>
          <w:szCs w:val="28"/>
        </w:rPr>
      </w:pPr>
      <w:r w:rsidRPr="00EF193B">
        <w:rPr>
          <w:rStyle w:val="8"/>
          <w:color w:val="000000"/>
          <w:sz w:val="28"/>
          <w:szCs w:val="28"/>
        </w:rPr>
        <w:t xml:space="preserve">В соответствии со статьей 11 Федерального закона от 25 декабря 2008г. </w:t>
      </w:r>
      <w:r w:rsidRPr="00EF193B">
        <w:rPr>
          <w:rStyle w:val="8"/>
          <w:color w:val="000000"/>
          <w:sz w:val="28"/>
          <w:szCs w:val="28"/>
          <w:lang w:val="en-US"/>
        </w:rPr>
        <w:t>N</w:t>
      </w:r>
      <w:r w:rsidRPr="00EF193B">
        <w:rPr>
          <w:rStyle w:val="8"/>
          <w:color w:val="000000"/>
          <w:sz w:val="28"/>
          <w:szCs w:val="28"/>
        </w:rPr>
        <w:t>2 273-ФЗ «О противодействии коррупции» сообщаю, что</w:t>
      </w:r>
    </w:p>
    <w:p w:rsidR="00EF193B" w:rsidRDefault="00EF193B" w:rsidP="00EF193B">
      <w:pPr>
        <w:pStyle w:val="80"/>
        <w:spacing w:line="240" w:lineRule="auto"/>
        <w:ind w:right="-1" w:firstLine="540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Я, ______________________________________________________________</w:t>
      </w:r>
    </w:p>
    <w:p w:rsidR="00EF193B" w:rsidRDefault="00EF193B" w:rsidP="00EF193B">
      <w:pPr>
        <w:pStyle w:val="80"/>
        <w:spacing w:line="240" w:lineRule="auto"/>
        <w:ind w:right="-1" w:firstLine="540"/>
        <w:rPr>
          <w:rStyle w:val="8"/>
          <w:color w:val="000000"/>
          <w:sz w:val="20"/>
          <w:szCs w:val="20"/>
        </w:rPr>
      </w:pPr>
      <w:r>
        <w:rPr>
          <w:rStyle w:val="8"/>
          <w:color w:val="000000"/>
          <w:sz w:val="28"/>
          <w:szCs w:val="28"/>
        </w:rPr>
        <w:t xml:space="preserve">                                             </w:t>
      </w:r>
      <w:r>
        <w:rPr>
          <w:rStyle w:val="8"/>
          <w:color w:val="000000"/>
          <w:sz w:val="20"/>
          <w:szCs w:val="20"/>
        </w:rPr>
        <w:t>(Ф.И.О. работника)</w:t>
      </w:r>
    </w:p>
    <w:p w:rsidR="00C73014" w:rsidRPr="001D4626" w:rsidRDefault="00C73014" w:rsidP="001D4626">
      <w:pPr>
        <w:pStyle w:val="80"/>
        <w:spacing w:after="60" w:line="394" w:lineRule="exact"/>
        <w:ind w:right="-1"/>
        <w:jc w:val="both"/>
        <w:rPr>
          <w:rStyle w:val="8"/>
          <w:color w:val="000000"/>
          <w:sz w:val="28"/>
          <w:szCs w:val="28"/>
        </w:rPr>
      </w:pPr>
      <w:r w:rsidRPr="001D4626">
        <w:rPr>
          <w:rStyle w:val="8"/>
          <w:color w:val="000000"/>
          <w:sz w:val="28"/>
          <w:szCs w:val="28"/>
        </w:rPr>
        <w:t>настоящим уведомляю о возникновении личной заинтересованности, которая приводит или может привести к конфликту интересов, а именно:</w:t>
      </w:r>
    </w:p>
    <w:p w:rsidR="001D4626" w:rsidRDefault="001D4626" w:rsidP="001D4626">
      <w:pPr>
        <w:pStyle w:val="80"/>
        <w:numPr>
          <w:ilvl w:val="0"/>
          <w:numId w:val="5"/>
        </w:numPr>
        <w:spacing w:line="394" w:lineRule="exact"/>
        <w:ind w:right="-1"/>
        <w:rPr>
          <w:rStyle w:val="8"/>
          <w:color w:val="000000"/>
        </w:rPr>
      </w:pPr>
      <w:r>
        <w:rPr>
          <w:rStyle w:val="8"/>
          <w:color w:val="000000"/>
        </w:rPr>
        <w:t>________________________________________________________________________________</w:t>
      </w:r>
    </w:p>
    <w:p w:rsidR="00C73014" w:rsidRDefault="001D4626" w:rsidP="001D4626">
      <w:pPr>
        <w:pStyle w:val="80"/>
        <w:spacing w:after="271" w:line="394" w:lineRule="exact"/>
        <w:ind w:left="360" w:right="-1"/>
        <w:rPr>
          <w:rStyle w:val="8"/>
          <w:color w:val="000000"/>
        </w:rPr>
      </w:pPr>
      <w:r>
        <w:rPr>
          <w:rStyle w:val="9"/>
          <w:color w:val="000000"/>
        </w:rPr>
        <w:t xml:space="preserve">                                            (о</w:t>
      </w:r>
      <w:r w:rsidR="00C73014">
        <w:rPr>
          <w:rStyle w:val="9"/>
          <w:color w:val="000000"/>
        </w:rPr>
        <w:t>писание личной заинтересованности, которая приводит или может привести к возникновению конфликта интересов)</w:t>
      </w:r>
    </w:p>
    <w:p w:rsidR="00C73014" w:rsidRPr="001D4626" w:rsidRDefault="001D4626" w:rsidP="00C73014">
      <w:pPr>
        <w:pStyle w:val="11"/>
        <w:tabs>
          <w:tab w:val="left" w:leader="underscore" w:pos="1944"/>
          <w:tab w:val="left" w:leader="underscore" w:pos="3141"/>
          <w:tab w:val="left" w:leader="underscore" w:pos="3288"/>
          <w:tab w:val="left" w:leader="underscore" w:pos="9242"/>
        </w:tabs>
        <w:spacing w:before="0" w:after="0" w:line="220" w:lineRule="exact"/>
        <w:rPr>
          <w:rStyle w:val="9"/>
          <w:color w:val="000000"/>
          <w:sz w:val="28"/>
          <w:szCs w:val="28"/>
        </w:rPr>
      </w:pPr>
      <w:r>
        <w:rPr>
          <w:rStyle w:val="8"/>
          <w:rFonts w:eastAsia="Cambria"/>
          <w:b w:val="0"/>
          <w:color w:val="000000"/>
          <w:sz w:val="28"/>
          <w:szCs w:val="28"/>
        </w:rPr>
        <w:t>2</w:t>
      </w:r>
      <w:r w:rsidR="00C73014" w:rsidRPr="001D4626">
        <w:rPr>
          <w:rStyle w:val="8"/>
          <w:rFonts w:eastAsia="Cambria"/>
          <w:b w:val="0"/>
          <w:color w:val="000000"/>
          <w:sz w:val="28"/>
          <w:szCs w:val="28"/>
        </w:rPr>
        <w:t xml:space="preserve">. </w:t>
      </w:r>
      <w:r>
        <w:rPr>
          <w:rStyle w:val="8"/>
          <w:rFonts w:eastAsia="Cambria"/>
          <w:b w:val="0"/>
          <w:color w:val="000000"/>
          <w:sz w:val="28"/>
          <w:szCs w:val="28"/>
        </w:rPr>
        <w:t>___________</w:t>
      </w:r>
      <w:r w:rsidR="00C73014" w:rsidRPr="001D4626">
        <w:rPr>
          <w:rStyle w:val="8"/>
          <w:rFonts w:eastAsia="Cambria"/>
          <w:b w:val="0"/>
          <w:color w:val="000000"/>
          <w:sz w:val="28"/>
          <w:szCs w:val="28"/>
        </w:rPr>
        <w:t>_________________________________________________</w:t>
      </w:r>
    </w:p>
    <w:p w:rsidR="00C73014" w:rsidRPr="001D4626" w:rsidRDefault="001D4626" w:rsidP="001D4626">
      <w:pPr>
        <w:pStyle w:val="90"/>
        <w:spacing w:before="0" w:after="107" w:line="278" w:lineRule="exact"/>
        <w:ind w:right="-1"/>
        <w:rPr>
          <w:rStyle w:val="8"/>
          <w:rFonts w:eastAsia="Cambria"/>
          <w:color w:val="000000"/>
          <w:sz w:val="20"/>
          <w:szCs w:val="20"/>
        </w:rPr>
      </w:pPr>
      <w:r>
        <w:rPr>
          <w:rStyle w:val="9"/>
          <w:color w:val="000000"/>
        </w:rPr>
        <w:t xml:space="preserve">                         </w:t>
      </w:r>
      <w:r w:rsidR="00C73014" w:rsidRPr="001D4626">
        <w:rPr>
          <w:rStyle w:val="9"/>
          <w:rFonts w:ascii="Times New Roman" w:hAnsi="Times New Roman" w:cs="Times New Roman"/>
          <w:color w:val="000000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заинтересованность).</w:t>
      </w:r>
    </w:p>
    <w:p w:rsidR="00C73014" w:rsidRDefault="00C73014" w:rsidP="00C73014">
      <w:pPr>
        <w:pStyle w:val="12"/>
        <w:tabs>
          <w:tab w:val="left" w:pos="1707"/>
          <w:tab w:val="left" w:leader="underscore" w:pos="4115"/>
          <w:tab w:val="left" w:leader="underscore" w:pos="10103"/>
        </w:tabs>
        <w:spacing w:before="0" w:after="42" w:line="220" w:lineRule="exact"/>
        <w:rPr>
          <w:rStyle w:val="9"/>
          <w:color w:val="000000"/>
        </w:rPr>
      </w:pPr>
      <w:r w:rsidRPr="001D4626">
        <w:rPr>
          <w:rStyle w:val="8"/>
          <w:rFonts w:eastAsia="Cambria"/>
          <w:b w:val="0"/>
          <w:color w:val="000000"/>
          <w:sz w:val="28"/>
          <w:szCs w:val="28"/>
        </w:rPr>
        <w:t>3.</w:t>
      </w:r>
      <w:r>
        <w:rPr>
          <w:rStyle w:val="8"/>
          <w:rFonts w:eastAsia="Cambria"/>
          <w:b w:val="0"/>
          <w:color w:val="000000"/>
        </w:rPr>
        <w:t xml:space="preserve">  ____________________________________________________________________________</w:t>
      </w:r>
    </w:p>
    <w:p w:rsidR="00C73014" w:rsidRDefault="00C73014" w:rsidP="00C73014">
      <w:pPr>
        <w:pStyle w:val="90"/>
        <w:spacing w:before="0" w:after="1128" w:line="130" w:lineRule="exact"/>
        <w:ind w:right="240"/>
        <w:jc w:val="center"/>
        <w:rPr>
          <w:rStyle w:val="2"/>
          <w:rFonts w:eastAsia="Cambria"/>
          <w:color w:val="000000"/>
        </w:rPr>
      </w:pPr>
      <w:r>
        <w:rPr>
          <w:rStyle w:val="9"/>
          <w:color w:val="000000"/>
        </w:rPr>
        <w:t>(предложения по урегулированию конфликта интересов)</w:t>
      </w:r>
    </w:p>
    <w:p w:rsidR="00C73014" w:rsidRDefault="00C73014" w:rsidP="001D4626">
      <w:pPr>
        <w:pStyle w:val="20"/>
        <w:tabs>
          <w:tab w:val="left" w:pos="3477"/>
          <w:tab w:val="left" w:pos="4115"/>
        </w:tabs>
        <w:spacing w:after="30" w:line="280" w:lineRule="exact"/>
        <w:rPr>
          <w:rStyle w:val="8"/>
          <w:color w:val="000000"/>
        </w:rPr>
      </w:pPr>
      <w:r>
        <w:rPr>
          <w:rStyle w:val="2"/>
          <w:color w:val="000000"/>
        </w:rPr>
        <w:t>"   "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</w:t>
      </w:r>
      <w:r w:rsidR="001D4626">
        <w:rPr>
          <w:rStyle w:val="2"/>
          <w:color w:val="000000"/>
        </w:rPr>
        <w:t xml:space="preserve">                                           </w:t>
      </w:r>
      <w:r>
        <w:rPr>
          <w:rStyle w:val="9"/>
          <w:color w:val="000000"/>
        </w:rPr>
        <w:t>(подпись, фамилия и инициалы)</w:t>
      </w:r>
    </w:p>
    <w:p w:rsidR="00C73014" w:rsidRDefault="00C730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  <w:r>
        <w:rPr>
          <w:rStyle w:val="8"/>
          <w:color w:val="000000"/>
        </w:rPr>
        <w:t>Уведомление принял: __________________________________________________________________</w:t>
      </w: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E7311" w:rsidTr="0019625D">
        <w:tc>
          <w:tcPr>
            <w:tcW w:w="4927" w:type="dxa"/>
          </w:tcPr>
          <w:p w:rsidR="003E7311" w:rsidRDefault="003E7311" w:rsidP="00C73014">
            <w:pPr>
              <w:pStyle w:val="80"/>
              <w:tabs>
                <w:tab w:val="left" w:pos="3717"/>
                <w:tab w:val="left" w:pos="4115"/>
                <w:tab w:val="left" w:leader="underscore" w:pos="6702"/>
                <w:tab w:val="left" w:leader="underscore" w:pos="10103"/>
              </w:tabs>
              <w:spacing w:line="220" w:lineRule="exact"/>
              <w:jc w:val="both"/>
              <w:rPr>
                <w:rStyle w:val="8"/>
                <w:color w:val="000000"/>
              </w:rPr>
            </w:pPr>
          </w:p>
        </w:tc>
        <w:tc>
          <w:tcPr>
            <w:tcW w:w="4927" w:type="dxa"/>
          </w:tcPr>
          <w:p w:rsidR="003E7311" w:rsidRPr="003E7311" w:rsidRDefault="003E7311" w:rsidP="0019625D">
            <w:pPr>
              <w:pStyle w:val="80"/>
              <w:spacing w:after="240"/>
              <w:jc w:val="center"/>
              <w:rPr>
                <w:rStyle w:val="8"/>
                <w:color w:val="000000"/>
                <w:sz w:val="28"/>
                <w:szCs w:val="28"/>
              </w:rPr>
            </w:pPr>
            <w:r w:rsidRPr="003E7311">
              <w:rPr>
                <w:rStyle w:val="8"/>
                <w:color w:val="000000"/>
                <w:sz w:val="28"/>
                <w:szCs w:val="28"/>
              </w:rPr>
              <w:t>Приложение 2</w:t>
            </w:r>
          </w:p>
          <w:p w:rsidR="003E7311" w:rsidRDefault="003E7311" w:rsidP="003E7311">
            <w:pPr>
              <w:pStyle w:val="80"/>
              <w:spacing w:after="976"/>
              <w:ind w:right="-1"/>
              <w:jc w:val="center"/>
              <w:rPr>
                <w:rStyle w:val="8"/>
                <w:color w:val="000000"/>
              </w:rPr>
            </w:pPr>
            <w:r w:rsidRPr="003E7311">
              <w:rPr>
                <w:rStyle w:val="8"/>
                <w:color w:val="000000"/>
                <w:sz w:val="28"/>
                <w:szCs w:val="28"/>
              </w:rPr>
              <w:t xml:space="preserve">к положению о </w:t>
            </w:r>
            <w:r>
              <w:rPr>
                <w:rStyle w:val="8"/>
                <w:color w:val="000000"/>
                <w:sz w:val="28"/>
                <w:szCs w:val="28"/>
              </w:rPr>
              <w:t>п</w:t>
            </w:r>
            <w:r w:rsidRPr="003E7311">
              <w:rPr>
                <w:rStyle w:val="8"/>
                <w:color w:val="000000"/>
                <w:sz w:val="28"/>
                <w:szCs w:val="28"/>
              </w:rPr>
              <w:t xml:space="preserve">редотвращении конфликта интересов в МКУ </w:t>
            </w:r>
            <w:r>
              <w:rPr>
                <w:rStyle w:val="8"/>
                <w:color w:val="000000"/>
                <w:sz w:val="28"/>
                <w:szCs w:val="28"/>
              </w:rPr>
              <w:t xml:space="preserve">Юрьев-Польского района </w:t>
            </w:r>
            <w:r w:rsidRPr="003E7311">
              <w:rPr>
                <w:rStyle w:val="8"/>
                <w:color w:val="000000"/>
                <w:sz w:val="28"/>
                <w:szCs w:val="28"/>
              </w:rPr>
              <w:t>«</w:t>
            </w:r>
            <w:r>
              <w:rPr>
                <w:rStyle w:val="8"/>
                <w:color w:val="000000"/>
                <w:sz w:val="28"/>
                <w:szCs w:val="28"/>
              </w:rPr>
              <w:t>УКС</w:t>
            </w:r>
            <w:r w:rsidRPr="003E7311">
              <w:rPr>
                <w:rStyle w:val="8"/>
                <w:color w:val="000000"/>
                <w:sz w:val="28"/>
                <w:szCs w:val="28"/>
              </w:rPr>
              <w:t>»</w:t>
            </w:r>
          </w:p>
        </w:tc>
      </w:tr>
    </w:tbl>
    <w:p w:rsidR="00F73C14" w:rsidRDefault="00F73C14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3E7311" w:rsidRDefault="003E7311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3E7311" w:rsidRDefault="003E7311" w:rsidP="00C73014">
      <w:pPr>
        <w:pStyle w:val="80"/>
        <w:tabs>
          <w:tab w:val="left" w:pos="3717"/>
          <w:tab w:val="left" w:pos="4115"/>
          <w:tab w:val="left" w:leader="underscore" w:pos="6702"/>
          <w:tab w:val="left" w:leader="underscore" w:pos="10103"/>
        </w:tabs>
        <w:spacing w:line="220" w:lineRule="exact"/>
        <w:jc w:val="both"/>
        <w:rPr>
          <w:rStyle w:val="8"/>
          <w:color w:val="000000"/>
        </w:rPr>
      </w:pPr>
    </w:p>
    <w:p w:rsidR="003E7311" w:rsidRDefault="003E7311" w:rsidP="003E7311">
      <w:pPr>
        <w:pStyle w:val="130"/>
        <w:spacing w:before="0" w:after="762" w:line="260" w:lineRule="exact"/>
        <w:jc w:val="both"/>
        <w:rPr>
          <w:rStyle w:val="13"/>
          <w:color w:val="000000"/>
        </w:rPr>
      </w:pPr>
      <w:r>
        <w:rPr>
          <w:rStyle w:val="13"/>
          <w:color w:val="000000"/>
        </w:rPr>
        <w:t xml:space="preserve">                                                                                                                                   ФОРМА</w:t>
      </w:r>
    </w:p>
    <w:p w:rsidR="003E7311" w:rsidRPr="003E7311" w:rsidRDefault="003E7311" w:rsidP="003E7311">
      <w:pPr>
        <w:pStyle w:val="130"/>
        <w:spacing w:before="0" w:after="225" w:line="260" w:lineRule="exact"/>
        <w:ind w:right="20"/>
        <w:jc w:val="center"/>
        <w:rPr>
          <w:rStyle w:val="13"/>
          <w:color w:val="000000"/>
          <w:sz w:val="28"/>
          <w:szCs w:val="28"/>
        </w:rPr>
      </w:pPr>
      <w:r w:rsidRPr="003E7311">
        <w:rPr>
          <w:rStyle w:val="13"/>
          <w:color w:val="000000"/>
          <w:sz w:val="28"/>
          <w:szCs w:val="28"/>
        </w:rPr>
        <w:t>ЖУРНАЛ</w:t>
      </w:r>
    </w:p>
    <w:p w:rsidR="003E7311" w:rsidRDefault="003E7311" w:rsidP="003E7311">
      <w:pPr>
        <w:pStyle w:val="130"/>
        <w:spacing w:before="0" w:after="415" w:line="326" w:lineRule="exact"/>
        <w:ind w:right="20"/>
        <w:jc w:val="center"/>
        <w:rPr>
          <w:rStyle w:val="211"/>
          <w:color w:val="000000"/>
          <w:sz w:val="28"/>
          <w:szCs w:val="28"/>
          <w:lang w:val="ru-RU"/>
        </w:rPr>
      </w:pPr>
      <w:r w:rsidRPr="003E7311">
        <w:rPr>
          <w:rStyle w:val="13"/>
          <w:color w:val="000000"/>
          <w:sz w:val="28"/>
          <w:szCs w:val="28"/>
        </w:rPr>
        <w:t>регистрации уведомлений о возникновении личной заинтересованности,</w:t>
      </w:r>
      <w:r w:rsidRPr="003E7311">
        <w:rPr>
          <w:rStyle w:val="13"/>
          <w:color w:val="000000"/>
          <w:sz w:val="28"/>
          <w:szCs w:val="28"/>
        </w:rPr>
        <w:br/>
        <w:t>которая приводит или может привести к конфликту интересов</w:t>
      </w:r>
      <w:r w:rsidRPr="003E7311">
        <w:rPr>
          <w:rStyle w:val="13"/>
          <w:color w:val="000000"/>
          <w:sz w:val="28"/>
          <w:szCs w:val="28"/>
        </w:rPr>
        <w:br/>
        <w:t xml:space="preserve">работников МКУ </w:t>
      </w:r>
      <w:r>
        <w:rPr>
          <w:rStyle w:val="13"/>
          <w:color w:val="000000"/>
          <w:sz w:val="28"/>
          <w:szCs w:val="28"/>
        </w:rPr>
        <w:t xml:space="preserve">Юрьев-Польского района </w:t>
      </w:r>
      <w:r w:rsidRPr="003E7311">
        <w:rPr>
          <w:rStyle w:val="13"/>
          <w:color w:val="000000"/>
          <w:sz w:val="28"/>
          <w:szCs w:val="28"/>
        </w:rPr>
        <w:t>«У</w:t>
      </w:r>
      <w:r>
        <w:rPr>
          <w:rStyle w:val="13"/>
          <w:color w:val="000000"/>
          <w:sz w:val="28"/>
          <w:szCs w:val="28"/>
        </w:rPr>
        <w:t>КС</w:t>
      </w:r>
      <w:r w:rsidRPr="003E7311">
        <w:rPr>
          <w:rStyle w:val="13"/>
          <w:color w:val="000000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177"/>
        <w:gridCol w:w="1226"/>
        <w:gridCol w:w="1560"/>
        <w:gridCol w:w="1559"/>
        <w:gridCol w:w="1276"/>
        <w:gridCol w:w="1275"/>
        <w:gridCol w:w="1241"/>
      </w:tblGrid>
      <w:tr w:rsidR="0019625D" w:rsidTr="0019625D">
        <w:tc>
          <w:tcPr>
            <w:tcW w:w="540" w:type="dxa"/>
          </w:tcPr>
          <w:p w:rsidR="004102F0" w:rsidRPr="004102F0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 w:rsidRPr="004102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7" w:type="dxa"/>
          </w:tcPr>
          <w:p w:rsidR="004102F0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</w:t>
            </w:r>
          </w:p>
          <w:p w:rsidR="004102F0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ционный </w:t>
            </w:r>
          </w:p>
          <w:p w:rsidR="0019625D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уведомле</w:t>
            </w:r>
          </w:p>
          <w:p w:rsidR="004102F0" w:rsidRPr="004102F0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26" w:type="dxa"/>
          </w:tcPr>
          <w:p w:rsidR="0019625D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учета уведомле</w:t>
            </w:r>
          </w:p>
          <w:p w:rsidR="004102F0" w:rsidRPr="004102F0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</w:tcPr>
          <w:p w:rsidR="004102F0" w:rsidRPr="004102F0" w:rsidRDefault="004102F0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должность, конкретный телефон</w:t>
            </w:r>
            <w:r w:rsidR="0019625D">
              <w:rPr>
                <w:rFonts w:ascii="Times New Roman" w:hAnsi="Times New Roman" w:cs="Times New Roman"/>
              </w:rPr>
              <w:t xml:space="preserve"> сотрудника, подавшего уведомление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102F0" w:rsidRPr="004102F0" w:rsidRDefault="0019625D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276" w:type="dxa"/>
          </w:tcPr>
          <w:p w:rsidR="004102F0" w:rsidRPr="004102F0" w:rsidRDefault="0019625D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принявшего уведомление</w:t>
            </w:r>
          </w:p>
        </w:tc>
        <w:tc>
          <w:tcPr>
            <w:tcW w:w="1275" w:type="dxa"/>
          </w:tcPr>
          <w:p w:rsidR="004102F0" w:rsidRPr="004102F0" w:rsidRDefault="0019625D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  <w:tc>
          <w:tcPr>
            <w:tcW w:w="1241" w:type="dxa"/>
          </w:tcPr>
          <w:p w:rsidR="004102F0" w:rsidRPr="004102F0" w:rsidRDefault="0019625D" w:rsidP="0041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3E7311" w:rsidRDefault="003E7311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2721CF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CF" w:rsidRDefault="001B2AEE" w:rsidP="0019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1B2AEE" w:rsidRDefault="001B2AEE" w:rsidP="0019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МКУ Юрьев-Польского района «УКС»</w:t>
      </w:r>
    </w:p>
    <w:p w:rsidR="001B2AEE" w:rsidRDefault="001B2AEE" w:rsidP="001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EE" w:rsidRDefault="001B2AEE" w:rsidP="0019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предотвращении и урегулирования </w:t>
      </w:r>
    </w:p>
    <w:p w:rsidR="001B2AEE" w:rsidRDefault="001B2AEE" w:rsidP="0019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B2AEE" w:rsidRDefault="001B2AEE" w:rsidP="001B2A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934"/>
      </w:tblGrid>
      <w:tr w:rsidR="001B2AEE" w:rsidTr="001B2AEE">
        <w:tc>
          <w:tcPr>
            <w:tcW w:w="5920" w:type="dxa"/>
          </w:tcPr>
          <w:p w:rsidR="001B2AEE" w:rsidRPr="004066EA" w:rsidRDefault="001B2AEE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34" w:type="dxa"/>
          </w:tcPr>
          <w:p w:rsidR="001B2AEE" w:rsidRDefault="001B2AEE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Графский Дмитрий Сергеевич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Артемьева Надежда Геннадьевна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Макарская Надежда Васильевна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Меледин Сергей Николаевич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Королев Михаил Сергеевич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Куксина Полина Михайловна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Андреева Ирина Александровна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Монов Александр Викторович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Морев Сергей Валентинович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Кузьмин Александр Васильевич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Филинов Александр Владимирович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 xml:space="preserve">Парфенов Роман Александрович 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Сороченков Руслан Сергеевич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Николаев Алексей Иванович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Михеева Ирина Аркадьевна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Пудова Татьяна Геннадьевна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>Харитонова Надежда Ивановна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EA" w:rsidTr="001B2AEE">
        <w:tc>
          <w:tcPr>
            <w:tcW w:w="5920" w:type="dxa"/>
          </w:tcPr>
          <w:p w:rsidR="004066EA" w:rsidRPr="004066EA" w:rsidRDefault="004066EA" w:rsidP="0067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EA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Христина Владимировна </w:t>
            </w:r>
          </w:p>
        </w:tc>
        <w:tc>
          <w:tcPr>
            <w:tcW w:w="3934" w:type="dxa"/>
          </w:tcPr>
          <w:p w:rsidR="004066EA" w:rsidRDefault="004066EA" w:rsidP="001B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AEE" w:rsidRPr="001B2AEE" w:rsidRDefault="001B2AEE" w:rsidP="001B2A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2AEE" w:rsidRPr="001B2AEE" w:rsidSect="00D80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0E" w:rsidRDefault="00CD4B0E" w:rsidP="00F628B5">
      <w:r>
        <w:separator/>
      </w:r>
    </w:p>
  </w:endnote>
  <w:endnote w:type="continuationSeparator" w:id="1">
    <w:p w:rsidR="00CD4B0E" w:rsidRDefault="00CD4B0E" w:rsidP="00F6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9E" w:rsidRDefault="002920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9E" w:rsidRDefault="002920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9E" w:rsidRDefault="002920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0E" w:rsidRDefault="00CD4B0E" w:rsidP="00F628B5">
      <w:r>
        <w:separator/>
      </w:r>
    </w:p>
  </w:footnote>
  <w:footnote w:type="continuationSeparator" w:id="1">
    <w:p w:rsidR="00CD4B0E" w:rsidRDefault="00CD4B0E" w:rsidP="00F6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9E" w:rsidRDefault="002920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9E" w:rsidRDefault="002920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9E" w:rsidRDefault="002920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D2679C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</w:abstractNum>
  <w:abstractNum w:abstractNumId="1">
    <w:nsid w:val="00000002"/>
    <w:multiLevelType w:val="multilevel"/>
    <w:tmpl w:val="00000002"/>
    <w:name w:val="RTF_Num 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</w:abstractNum>
  <w:abstractNum w:abstractNumId="2">
    <w:nsid w:val="00000003"/>
    <w:multiLevelType w:val="multilevel"/>
    <w:tmpl w:val="00000003"/>
    <w:name w:val="RTF_Num 4"/>
    <w:lvl w:ilvl="0">
      <w:start w:val="6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</w:abstractNum>
  <w:abstractNum w:abstractNumId="3">
    <w:nsid w:val="6ABE4A13"/>
    <w:multiLevelType w:val="hybridMultilevel"/>
    <w:tmpl w:val="03483D48"/>
    <w:lvl w:ilvl="0" w:tplc="212CE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2438"/>
    <w:multiLevelType w:val="hybridMultilevel"/>
    <w:tmpl w:val="D21AB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B66"/>
    <w:rsid w:val="000B03C9"/>
    <w:rsid w:val="0019625D"/>
    <w:rsid w:val="001B2AEE"/>
    <w:rsid w:val="001D4626"/>
    <w:rsid w:val="001F2022"/>
    <w:rsid w:val="00253189"/>
    <w:rsid w:val="002721CF"/>
    <w:rsid w:val="0029209E"/>
    <w:rsid w:val="003A06A9"/>
    <w:rsid w:val="003E7311"/>
    <w:rsid w:val="004063CA"/>
    <w:rsid w:val="004066EA"/>
    <w:rsid w:val="004102F0"/>
    <w:rsid w:val="004C4D1E"/>
    <w:rsid w:val="004D40C1"/>
    <w:rsid w:val="00552C8A"/>
    <w:rsid w:val="00592DDA"/>
    <w:rsid w:val="005D63A5"/>
    <w:rsid w:val="00607CCC"/>
    <w:rsid w:val="00661153"/>
    <w:rsid w:val="007A5E9E"/>
    <w:rsid w:val="008325D5"/>
    <w:rsid w:val="00875DA0"/>
    <w:rsid w:val="009842AC"/>
    <w:rsid w:val="009F0601"/>
    <w:rsid w:val="009F69AD"/>
    <w:rsid w:val="00C73014"/>
    <w:rsid w:val="00CD0E7B"/>
    <w:rsid w:val="00CD4B0E"/>
    <w:rsid w:val="00D67168"/>
    <w:rsid w:val="00D80B66"/>
    <w:rsid w:val="00E10265"/>
    <w:rsid w:val="00E61D8D"/>
    <w:rsid w:val="00EF193B"/>
    <w:rsid w:val="00F34EF1"/>
    <w:rsid w:val="00F628B5"/>
    <w:rsid w:val="00F7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66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80B66"/>
    <w:rPr>
      <w:rFonts w:ascii="Times New Roman" w:eastAsia="Times New Roman" w:hAnsi="Times New Roman" w:cs="Times New Roman"/>
      <w:sz w:val="22"/>
      <w:u w:val="none"/>
    </w:rPr>
  </w:style>
  <w:style w:type="character" w:customStyle="1" w:styleId="4">
    <w:name w:val="Основной текст (4)_"/>
    <w:basedOn w:val="a0"/>
    <w:rsid w:val="00D80B66"/>
    <w:rPr>
      <w:rFonts w:ascii="Times New Roman" w:eastAsia="Times New Roman" w:hAnsi="Times New Roman" w:cs="Times New Roman"/>
      <w:b/>
      <w:bCs/>
      <w:sz w:val="36"/>
      <w:u w:val="none"/>
    </w:rPr>
  </w:style>
  <w:style w:type="character" w:customStyle="1" w:styleId="515pt">
    <w:name w:val="Основной текст (5) + 15 pt"/>
    <w:basedOn w:val="a0"/>
    <w:rsid w:val="00D80B66"/>
    <w:rPr>
      <w:rFonts w:ascii="Times New Roman" w:eastAsia="Times New Roman" w:hAnsi="Times New Roman" w:cs="Times New Roman"/>
      <w:b/>
      <w:bCs/>
      <w:sz w:val="30"/>
      <w:u w:val="none"/>
    </w:rPr>
  </w:style>
  <w:style w:type="paragraph" w:customStyle="1" w:styleId="40">
    <w:name w:val="???????? ????? (4)"/>
    <w:basedOn w:val="a"/>
    <w:rsid w:val="00D80B66"/>
    <w:pPr>
      <w:spacing w:before="31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</w:rPr>
  </w:style>
  <w:style w:type="table" w:styleId="a3">
    <w:name w:val="Table Grid"/>
    <w:basedOn w:val="a1"/>
    <w:uiPriority w:val="59"/>
    <w:rsid w:val="00D8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80B66"/>
    <w:rPr>
      <w:rFonts w:ascii="Times New Roman" w:eastAsia="Times New Roman" w:hAnsi="Times New Roman" w:cs="Times New Roman"/>
      <w:sz w:val="28"/>
      <w:u w:val="none"/>
    </w:rPr>
  </w:style>
  <w:style w:type="character" w:customStyle="1" w:styleId="6">
    <w:name w:val="Основной текст (6)_"/>
    <w:basedOn w:val="a0"/>
    <w:rsid w:val="00D80B66"/>
    <w:rPr>
      <w:rFonts w:ascii="Times New Roman" w:eastAsia="Times New Roman" w:hAnsi="Times New Roman" w:cs="Times New Roman"/>
      <w:b/>
      <w:bCs/>
      <w:sz w:val="28"/>
      <w:u w:val="none"/>
    </w:rPr>
  </w:style>
  <w:style w:type="paragraph" w:customStyle="1" w:styleId="20">
    <w:name w:val="???????? ????? (2)"/>
    <w:basedOn w:val="a"/>
    <w:rsid w:val="00D80B66"/>
    <w:pPr>
      <w:spacing w:after="540" w:line="322" w:lineRule="exact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60">
    <w:name w:val="???????? ????? (6)"/>
    <w:basedOn w:val="a"/>
    <w:rsid w:val="00D80B66"/>
    <w:pPr>
      <w:spacing w:before="540" w:after="24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21">
    <w:name w:val="Основной текст (2) + Курсив"/>
    <w:basedOn w:val="2"/>
    <w:rsid w:val="00607CCC"/>
    <w:rPr>
      <w:i/>
      <w:iCs/>
    </w:rPr>
  </w:style>
  <w:style w:type="character" w:customStyle="1" w:styleId="a4">
    <w:name w:val="Колонтитул"/>
    <w:basedOn w:val="a0"/>
    <w:rsid w:val="00E61D8D"/>
    <w:rPr>
      <w:rFonts w:ascii="Times New Roman" w:eastAsia="Times New Roman" w:hAnsi="Times New Roman" w:cs="Times New Roman"/>
      <w:sz w:val="28"/>
      <w:u w:val="none"/>
    </w:rPr>
  </w:style>
  <w:style w:type="paragraph" w:customStyle="1" w:styleId="1">
    <w:name w:val="??????????1"/>
    <w:basedOn w:val="a"/>
    <w:rsid w:val="00E61D8D"/>
    <w:pPr>
      <w:spacing w:line="240" w:lineRule="atLeast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7">
    <w:name w:val="Основной текст (7)_"/>
    <w:basedOn w:val="a0"/>
    <w:rsid w:val="003A06A9"/>
    <w:rPr>
      <w:rFonts w:ascii="Times New Roman" w:eastAsia="Times New Roman" w:hAnsi="Times New Roman" w:cs="Times New Roman"/>
      <w:i/>
      <w:iCs/>
      <w:sz w:val="28"/>
      <w:u w:val="none"/>
    </w:rPr>
  </w:style>
  <w:style w:type="paragraph" w:customStyle="1" w:styleId="70">
    <w:name w:val="???????? ????? (7)"/>
    <w:basedOn w:val="a"/>
    <w:rsid w:val="003A06A9"/>
    <w:pPr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5">
    <w:name w:val="Колонтитул_"/>
    <w:basedOn w:val="a0"/>
    <w:rsid w:val="00D67168"/>
    <w:rPr>
      <w:rFonts w:ascii="Times New Roman" w:eastAsia="Times New Roman" w:hAnsi="Times New Roman" w:cs="Times New Roman"/>
      <w:sz w:val="28"/>
      <w:u w:val="none"/>
    </w:rPr>
  </w:style>
  <w:style w:type="character" w:customStyle="1" w:styleId="8">
    <w:name w:val="Основной текст (8)_"/>
    <w:basedOn w:val="a0"/>
    <w:rsid w:val="008325D5"/>
    <w:rPr>
      <w:rFonts w:ascii="Times New Roman" w:eastAsia="Times New Roman" w:hAnsi="Times New Roman" w:cs="Times New Roman"/>
      <w:sz w:val="22"/>
      <w:u w:val="none"/>
    </w:rPr>
  </w:style>
  <w:style w:type="paragraph" w:customStyle="1" w:styleId="80">
    <w:name w:val="???????? ????? (8)"/>
    <w:basedOn w:val="a"/>
    <w:rsid w:val="000B03C9"/>
    <w:pPr>
      <w:spacing w:line="355" w:lineRule="exac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9">
    <w:name w:val="Основной текст (9)_"/>
    <w:basedOn w:val="a0"/>
    <w:rsid w:val="00EF193B"/>
    <w:rPr>
      <w:rFonts w:ascii="Cambria" w:eastAsia="Cambria" w:hAnsi="Cambria" w:cs="Cambria"/>
      <w:sz w:val="13"/>
      <w:u w:val="none"/>
    </w:rPr>
  </w:style>
  <w:style w:type="paragraph" w:customStyle="1" w:styleId="90">
    <w:name w:val="Основной текст (9)"/>
    <w:basedOn w:val="a"/>
    <w:rsid w:val="00EF193B"/>
    <w:pPr>
      <w:spacing w:before="60" w:after="1380" w:line="240" w:lineRule="atLeast"/>
    </w:pPr>
    <w:rPr>
      <w:rFonts w:ascii="Cambria" w:eastAsia="Cambria" w:hAnsi="Cambria" w:cs="Cambria"/>
      <w:color w:val="auto"/>
      <w:sz w:val="13"/>
    </w:rPr>
  </w:style>
  <w:style w:type="character" w:customStyle="1" w:styleId="10">
    <w:name w:val="Заголовок №1_"/>
    <w:basedOn w:val="a0"/>
    <w:rsid w:val="00EF193B"/>
    <w:rPr>
      <w:rFonts w:ascii="Times New Roman" w:eastAsia="Times New Roman" w:hAnsi="Times New Roman" w:cs="Times New Roman"/>
      <w:b/>
      <w:bCs/>
      <w:sz w:val="26"/>
      <w:u w:val="none"/>
    </w:rPr>
  </w:style>
  <w:style w:type="paragraph" w:customStyle="1" w:styleId="11">
    <w:name w:val="Основной текст (11)"/>
    <w:basedOn w:val="a"/>
    <w:rsid w:val="00C73014"/>
    <w:pPr>
      <w:spacing w:before="60" w:after="120" w:line="240" w:lineRule="atLeast"/>
      <w:jc w:val="both"/>
    </w:pPr>
    <w:rPr>
      <w:rFonts w:ascii="Cambria" w:eastAsia="Cambria" w:hAnsi="Cambria" w:cs="Cambria"/>
      <w:b/>
      <w:bCs/>
      <w:color w:val="auto"/>
      <w:sz w:val="15"/>
    </w:rPr>
  </w:style>
  <w:style w:type="paragraph" w:customStyle="1" w:styleId="12">
    <w:name w:val="Основной текст (12)"/>
    <w:basedOn w:val="a"/>
    <w:rsid w:val="00C73014"/>
    <w:pPr>
      <w:spacing w:before="60" w:after="60" w:line="240" w:lineRule="atLeast"/>
      <w:jc w:val="both"/>
    </w:pPr>
    <w:rPr>
      <w:rFonts w:ascii="Cambria" w:eastAsia="Cambria" w:hAnsi="Cambria" w:cs="Cambria"/>
      <w:b/>
      <w:bCs/>
      <w:color w:val="auto"/>
      <w:sz w:val="9"/>
    </w:rPr>
  </w:style>
  <w:style w:type="character" w:customStyle="1" w:styleId="13">
    <w:name w:val="Основной текст (13)_"/>
    <w:basedOn w:val="a0"/>
    <w:rsid w:val="003E7311"/>
    <w:rPr>
      <w:rFonts w:ascii="Times New Roman" w:eastAsia="Times New Roman" w:hAnsi="Times New Roman" w:cs="Times New Roman"/>
      <w:b/>
      <w:bCs/>
      <w:sz w:val="26"/>
      <w:u w:val="none"/>
    </w:rPr>
  </w:style>
  <w:style w:type="character" w:customStyle="1" w:styleId="211">
    <w:name w:val="Основной текст (2) + 11"/>
    <w:basedOn w:val="2"/>
    <w:rsid w:val="003E7311"/>
    <w:rPr>
      <w:i/>
      <w:iCs/>
      <w:w w:val="70"/>
      <w:sz w:val="23"/>
      <w:lang w:val="en-US"/>
    </w:rPr>
  </w:style>
  <w:style w:type="paragraph" w:customStyle="1" w:styleId="130">
    <w:name w:val="???????? ????? (13)"/>
    <w:basedOn w:val="a"/>
    <w:rsid w:val="003E7311"/>
    <w:pPr>
      <w:spacing w:before="900" w:after="840" w:line="240" w:lineRule="atLeast"/>
    </w:pPr>
    <w:rPr>
      <w:rFonts w:ascii="Times New Roman" w:eastAsia="Times New Roman" w:hAnsi="Times New Roman" w:cs="Times New Roman"/>
      <w:b/>
      <w:bCs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F8CF-757A-463E-B875-845A68DC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33</cp:revision>
  <cp:lastPrinted>2019-07-16T13:59:00Z</cp:lastPrinted>
  <dcterms:created xsi:type="dcterms:W3CDTF">2019-07-16T05:28:00Z</dcterms:created>
  <dcterms:modified xsi:type="dcterms:W3CDTF">2022-10-11T10:56:00Z</dcterms:modified>
</cp:coreProperties>
</file>