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22" w:rsidRDefault="00E51722" w:rsidP="00E5172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51722" w:rsidRDefault="00E51722" w:rsidP="00E5172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по реализации Указов Президента РФ от 7 мая 2012года.</w:t>
      </w:r>
    </w:p>
    <w:p w:rsidR="00E51722" w:rsidRDefault="00E51722" w:rsidP="00E51722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E51722" w:rsidRDefault="00E51722" w:rsidP="00E51722">
      <w:pPr>
        <w:shd w:val="clear" w:color="auto" w:fill="FFFFFF"/>
        <w:ind w:firstLine="567"/>
        <w:jc w:val="both"/>
        <w:rPr>
          <w:sz w:val="28"/>
          <w:szCs w:val="28"/>
        </w:rPr>
      </w:pPr>
      <w:r w:rsidRPr="00E51722">
        <w:rPr>
          <w:sz w:val="28"/>
          <w:szCs w:val="28"/>
        </w:rPr>
        <w:t>Указ</w:t>
      </w:r>
      <w:r>
        <w:rPr>
          <w:sz w:val="28"/>
          <w:szCs w:val="28"/>
        </w:rPr>
        <w:t xml:space="preserve"> Президента РФ от 07.05.2012г №597 «О мероприятиях по реализации государственной социальной политики»</w:t>
      </w:r>
    </w:p>
    <w:p w:rsidR="00E51722" w:rsidRDefault="00E51722" w:rsidP="00E5172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достижения целевых показателей установленных Указом Президента РФ от 07.05.2012г №597 приняты следующие меры:</w:t>
      </w:r>
    </w:p>
    <w:p w:rsidR="00E51722" w:rsidRDefault="00E51722" w:rsidP="00E5172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главы МО Юрьев-Польский район от 8.02.2013г №149  разработан и утвержден План мероприятий (дорожная карта) поэтапного совершенствования системы оплаты труда в муниципальных учреждениях МО Юрьев-Польский район на 2013-2018годы;</w:t>
      </w:r>
    </w:p>
    <w:p w:rsidR="00E51722" w:rsidRDefault="00E51722" w:rsidP="00E51722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-ежемесячно осуществляется мониторинг  достижения целевых   показателей повышения заработной  платы по отдельным категориям работников, определенных Указом.</w:t>
      </w:r>
    </w:p>
    <w:p w:rsidR="00E51722" w:rsidRDefault="00E51722" w:rsidP="00E51722">
      <w:pPr>
        <w:shd w:val="clear" w:color="auto" w:fill="FFFFFF"/>
        <w:rPr>
          <w:b/>
          <w:sz w:val="20"/>
          <w:szCs w:val="20"/>
        </w:rPr>
      </w:pPr>
    </w:p>
    <w:p w:rsidR="005536C1" w:rsidRDefault="005536C1" w:rsidP="005536C1">
      <w:pPr>
        <w:shd w:val="clear" w:color="auto" w:fill="FFFFFF"/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Прогноз роста средней заработной платы педагогических работников школ</w:t>
      </w:r>
    </w:p>
    <w:tbl>
      <w:tblPr>
        <w:tblW w:w="9781" w:type="dxa"/>
        <w:tblInd w:w="-459" w:type="dxa"/>
        <w:tblLook w:val="00A0" w:firstRow="1" w:lastRow="0" w:firstColumn="1" w:lastColumn="0" w:noHBand="0" w:noVBand="0"/>
      </w:tblPr>
      <w:tblGrid>
        <w:gridCol w:w="4536"/>
        <w:gridCol w:w="993"/>
        <w:gridCol w:w="850"/>
        <w:gridCol w:w="992"/>
        <w:gridCol w:w="851"/>
        <w:gridCol w:w="805"/>
        <w:gridCol w:w="754"/>
      </w:tblGrid>
      <w:tr w:rsidR="005536C1" w:rsidTr="005536C1">
        <w:trPr>
          <w:trHeight w:val="315"/>
        </w:trPr>
        <w:tc>
          <w:tcPr>
            <w:tcW w:w="453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05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54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</w:tr>
      <w:tr w:rsidR="005536C1" w:rsidTr="005536C1">
        <w:trPr>
          <w:trHeight w:val="9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6C1" w:rsidRDefault="005536C1">
            <w:pPr>
              <w:shd w:val="clear" w:color="auto" w:fill="FFFFFF"/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Планируемая среднемесячная заработная плата </w:t>
            </w:r>
            <w:r>
              <w:rPr>
                <w:b/>
                <w:sz w:val="20"/>
                <w:szCs w:val="20"/>
              </w:rPr>
              <w:t>педагогических работников школ</w:t>
            </w:r>
          </w:p>
          <w:p w:rsidR="005536C1" w:rsidRDefault="005536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, руб.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6C1" w:rsidRDefault="005536C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6C1" w:rsidRDefault="005536C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22490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6C1" w:rsidRDefault="005536C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24963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6C1" w:rsidRDefault="005536C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27709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6C1" w:rsidRDefault="005536C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30757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6C1" w:rsidRDefault="005536C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34140</w:t>
            </w:r>
          </w:p>
        </w:tc>
      </w:tr>
    </w:tbl>
    <w:p w:rsidR="005536C1" w:rsidRDefault="005536C1" w:rsidP="005536C1">
      <w:pPr>
        <w:ind w:right="-2" w:firstLine="720"/>
        <w:jc w:val="both"/>
        <w:rPr>
          <w:i/>
          <w:sz w:val="20"/>
          <w:szCs w:val="20"/>
        </w:rPr>
      </w:pPr>
    </w:p>
    <w:p w:rsidR="005536C1" w:rsidRDefault="005536C1" w:rsidP="005536C1">
      <w:pPr>
        <w:shd w:val="clear" w:color="auto" w:fill="FFFFFF"/>
        <w:ind w:left="-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Прогноз роста средней заработной платы педагогических работников детских садов</w:t>
      </w:r>
    </w:p>
    <w:tbl>
      <w:tblPr>
        <w:tblW w:w="9930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538"/>
        <w:gridCol w:w="993"/>
        <w:gridCol w:w="851"/>
        <w:gridCol w:w="993"/>
        <w:gridCol w:w="852"/>
        <w:gridCol w:w="851"/>
        <w:gridCol w:w="852"/>
      </w:tblGrid>
      <w:tr w:rsidR="005536C1" w:rsidTr="005536C1">
        <w:trPr>
          <w:trHeight w:val="315"/>
        </w:trPr>
        <w:tc>
          <w:tcPr>
            <w:tcW w:w="4536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85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50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3C3C3C"/>
              <w:left w:val="nil"/>
              <w:bottom w:val="single" w:sz="4" w:space="0" w:color="3C3C3C"/>
              <w:right w:val="single" w:sz="4" w:space="0" w:color="3C3C3C"/>
            </w:tcBorders>
            <w:noWrap/>
            <w:vAlign w:val="bottom"/>
            <w:hideMark/>
          </w:tcPr>
          <w:p w:rsidR="005536C1" w:rsidRDefault="005536C1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</w:tr>
      <w:tr w:rsidR="005536C1" w:rsidTr="005536C1">
        <w:trPr>
          <w:trHeight w:val="9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36C1" w:rsidRDefault="005536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Планируемая среднемесячная заработная плата </w:t>
            </w:r>
            <w:r>
              <w:rPr>
                <w:b/>
                <w:sz w:val="20"/>
                <w:szCs w:val="20"/>
              </w:rPr>
              <w:t>педагогических работников дошкольных образовательных учреждений</w:t>
            </w:r>
            <w:r>
              <w:rPr>
                <w:color w:val="000000"/>
                <w:sz w:val="20"/>
                <w:szCs w:val="20"/>
              </w:rPr>
              <w:t xml:space="preserve">, руб.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6C1" w:rsidRDefault="00553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6C1" w:rsidRDefault="005536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17 658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6C1" w:rsidRDefault="005536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19 625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6C1" w:rsidRDefault="005536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21 811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6C1" w:rsidRDefault="005536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24 606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36C1" w:rsidRDefault="005536C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27 312</w:t>
            </w:r>
          </w:p>
        </w:tc>
      </w:tr>
    </w:tbl>
    <w:p w:rsidR="00391958" w:rsidRDefault="00391958"/>
    <w:p w:rsidR="009D6AE6" w:rsidRDefault="009D6AE6">
      <w:r>
        <w:t>Средняя заработная плата педагогических работников общеобразовательных учреждений за 9 месяцев 2013 года составила  19603 рубля.</w:t>
      </w:r>
    </w:p>
    <w:p w:rsidR="009D6AE6" w:rsidRDefault="009D6AE6">
      <w:r>
        <w:t xml:space="preserve"> </w:t>
      </w:r>
    </w:p>
    <w:p w:rsidR="009D6AE6" w:rsidRDefault="009D6AE6">
      <w:r>
        <w:t xml:space="preserve">Средняя заработная плата педагогических работников дошкольных образовательных </w:t>
      </w:r>
      <w:bookmarkStart w:id="0" w:name="_GoBack"/>
      <w:bookmarkEnd w:id="0"/>
      <w:r>
        <w:t>учреждений за 9 месяцев 2013 года составила 18010,50 рублей</w:t>
      </w:r>
    </w:p>
    <w:sectPr w:rsidR="009D6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E3"/>
    <w:rsid w:val="001504E3"/>
    <w:rsid w:val="00391958"/>
    <w:rsid w:val="005536C1"/>
    <w:rsid w:val="009D6AE6"/>
    <w:rsid w:val="00E5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Миловский А В</dc:creator>
  <cp:keywords/>
  <dc:description/>
  <cp:lastModifiedBy>Наталья Н. Гаврилова</cp:lastModifiedBy>
  <cp:revision>5</cp:revision>
  <dcterms:created xsi:type="dcterms:W3CDTF">2013-08-14T04:20:00Z</dcterms:created>
  <dcterms:modified xsi:type="dcterms:W3CDTF">2013-11-29T07:19:00Z</dcterms:modified>
</cp:coreProperties>
</file>